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74" w:rsidRDefault="00C73674" w:rsidP="00FB76C8">
      <w:pPr>
        <w:ind w:left="-993" w:right="141" w:hanging="142"/>
        <w:jc w:val="center"/>
        <w:rPr>
          <w:rFonts w:asciiTheme="majorHAnsi" w:hAnsiTheme="majorHAnsi" w:cs="Arial"/>
          <w:b/>
          <w:i/>
          <w:color w:val="000000"/>
          <w:sz w:val="24"/>
          <w:szCs w:val="24"/>
          <w:shd w:val="clear" w:color="auto" w:fill="FFFFFF"/>
          <w:lang w:val="en-US"/>
        </w:rPr>
      </w:pPr>
    </w:p>
    <w:p w:rsidR="00C73674" w:rsidRDefault="00C73674" w:rsidP="002228EB">
      <w:pPr>
        <w:ind w:right="141" w:firstLine="459"/>
        <w:jc w:val="right"/>
        <w:rPr>
          <w:rFonts w:asciiTheme="majorHAnsi" w:hAnsiTheme="majorHAnsi" w:cs="Arial"/>
          <w:b/>
          <w:i/>
          <w:color w:val="000000"/>
          <w:sz w:val="24"/>
          <w:szCs w:val="24"/>
          <w:shd w:val="clear" w:color="auto" w:fill="FFFFFF"/>
          <w:lang w:val="en-US"/>
        </w:rPr>
      </w:pPr>
    </w:p>
    <w:p w:rsidR="004568B4" w:rsidRPr="000853AF" w:rsidRDefault="004568B4" w:rsidP="004568B4">
      <w:pPr>
        <w:ind w:right="-425" w:firstLine="459"/>
        <w:jc w:val="right"/>
        <w:rPr>
          <w:rFonts w:asciiTheme="majorHAnsi" w:hAnsiTheme="majorHAnsi" w:cs="Courier New"/>
          <w:b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Pr="000853AF">
        <w:rPr>
          <w:rFonts w:asciiTheme="majorHAnsi" w:hAnsiTheme="majorHAnsi"/>
          <w:b/>
          <w:i/>
          <w:sz w:val="24"/>
          <w:szCs w:val="24"/>
          <w:shd w:val="clear" w:color="auto" w:fill="FFFFFF"/>
        </w:rPr>
        <w:t>«</w:t>
      </w:r>
      <w:proofErr w:type="spellStart"/>
      <w:r w:rsidRPr="000853AF">
        <w:rPr>
          <w:rFonts w:asciiTheme="majorHAnsi" w:hAnsiTheme="majorHAnsi"/>
          <w:b/>
          <w:i/>
          <w:sz w:val="24"/>
          <w:szCs w:val="24"/>
          <w:shd w:val="clear" w:color="auto" w:fill="FFFFFF"/>
        </w:rPr>
        <w:t>Импортозамещение</w:t>
      </w:r>
      <w:proofErr w:type="spellEnd"/>
      <w:r w:rsidRPr="000853AF">
        <w:rPr>
          <w:rFonts w:asciiTheme="majorHAnsi" w:hAnsiTheme="majorHAnsi"/>
          <w:b/>
          <w:i/>
          <w:sz w:val="24"/>
          <w:szCs w:val="24"/>
          <w:shd w:val="clear" w:color="auto" w:fill="FFFFFF"/>
        </w:rPr>
        <w:t xml:space="preserve"> – это не мода, а долгосрочный и осознанный тренд промышленной политики, нацеленный на развитие собственной конкурентоспособной промышленности. Это наша с вами основная задача на много лет вперед»</w:t>
      </w:r>
    </w:p>
    <w:p w:rsidR="004568B4" w:rsidRPr="000853AF" w:rsidRDefault="004568B4" w:rsidP="004568B4">
      <w:pPr>
        <w:ind w:right="-425" w:firstLine="459"/>
        <w:jc w:val="right"/>
        <w:rPr>
          <w:rFonts w:asciiTheme="majorHAnsi" w:hAnsiTheme="majorHAnsi" w:cs="Courier New"/>
          <w:sz w:val="24"/>
          <w:szCs w:val="24"/>
        </w:rPr>
      </w:pPr>
    </w:p>
    <w:p w:rsidR="004568B4" w:rsidRPr="000853AF" w:rsidRDefault="004568B4" w:rsidP="004568B4">
      <w:pPr>
        <w:tabs>
          <w:tab w:val="left" w:pos="-1134"/>
        </w:tabs>
        <w:ind w:right="-425" w:hanging="851"/>
        <w:jc w:val="right"/>
        <w:rPr>
          <w:rStyle w:val="a4"/>
          <w:rFonts w:asciiTheme="majorHAnsi" w:hAnsiTheme="majorHAnsi"/>
          <w:sz w:val="24"/>
          <w:szCs w:val="24"/>
          <w:shd w:val="clear" w:color="auto" w:fill="FFFFFF"/>
        </w:rPr>
      </w:pPr>
      <w:r w:rsidRPr="000853AF">
        <w:rPr>
          <w:rStyle w:val="a4"/>
          <w:rFonts w:asciiTheme="majorHAnsi" w:hAnsiTheme="majorHAnsi"/>
          <w:sz w:val="24"/>
          <w:szCs w:val="24"/>
          <w:shd w:val="clear" w:color="auto" w:fill="FFFFFF"/>
        </w:rPr>
        <w:t xml:space="preserve">Денис </w:t>
      </w:r>
      <w:proofErr w:type="spellStart"/>
      <w:r w:rsidRPr="000853AF">
        <w:rPr>
          <w:rStyle w:val="a4"/>
          <w:rFonts w:asciiTheme="majorHAnsi" w:hAnsiTheme="majorHAnsi"/>
          <w:sz w:val="24"/>
          <w:szCs w:val="24"/>
          <w:shd w:val="clear" w:color="auto" w:fill="FFFFFF"/>
        </w:rPr>
        <w:t>Мантуров</w:t>
      </w:r>
      <w:proofErr w:type="spellEnd"/>
      <w:r w:rsidRPr="000853AF">
        <w:rPr>
          <w:rStyle w:val="apple-converted-space"/>
          <w:rFonts w:asciiTheme="majorHAnsi" w:hAnsiTheme="majorHAnsi"/>
          <w:i/>
          <w:iCs/>
          <w:sz w:val="24"/>
          <w:szCs w:val="24"/>
          <w:shd w:val="clear" w:color="auto" w:fill="FFFFFF"/>
        </w:rPr>
        <w:t xml:space="preserve">, </w:t>
      </w:r>
      <w:r w:rsidRPr="000853AF">
        <w:rPr>
          <w:rStyle w:val="a4"/>
          <w:rFonts w:asciiTheme="majorHAnsi" w:hAnsiTheme="majorHAnsi"/>
          <w:sz w:val="24"/>
          <w:szCs w:val="24"/>
          <w:shd w:val="clear" w:color="auto" w:fill="FFFFFF"/>
        </w:rPr>
        <w:t xml:space="preserve"> Министр промышленности и торговли РФ </w:t>
      </w:r>
    </w:p>
    <w:p w:rsidR="004568B4" w:rsidRPr="000853AF" w:rsidRDefault="004568B4" w:rsidP="004568B4">
      <w:pPr>
        <w:tabs>
          <w:tab w:val="left" w:pos="-1134"/>
        </w:tabs>
        <w:ind w:right="-425" w:hanging="851"/>
        <w:jc w:val="right"/>
        <w:rPr>
          <w:rStyle w:val="a4"/>
          <w:rFonts w:asciiTheme="majorHAnsi" w:hAnsiTheme="majorHAnsi"/>
          <w:sz w:val="24"/>
          <w:szCs w:val="24"/>
          <w:shd w:val="clear" w:color="auto" w:fill="FFFFFF"/>
        </w:rPr>
      </w:pPr>
      <w:r w:rsidRPr="000853AF">
        <w:rPr>
          <w:rStyle w:val="a4"/>
          <w:rFonts w:asciiTheme="majorHAnsi" w:hAnsiTheme="majorHAnsi"/>
          <w:sz w:val="24"/>
          <w:szCs w:val="24"/>
          <w:shd w:val="clear" w:color="auto" w:fill="FFFFFF"/>
        </w:rPr>
        <w:t>381- е заседание Совета Федерации</w:t>
      </w:r>
    </w:p>
    <w:p w:rsidR="004568B4" w:rsidRPr="000853AF" w:rsidRDefault="004568B4" w:rsidP="004568B4">
      <w:pPr>
        <w:tabs>
          <w:tab w:val="left" w:pos="-1134"/>
        </w:tabs>
        <w:ind w:right="-425" w:hanging="851"/>
        <w:jc w:val="right"/>
        <w:rPr>
          <w:rFonts w:asciiTheme="majorHAnsi" w:hAnsiTheme="majorHAnsi" w:cs="Courier New"/>
          <w:b/>
          <w:sz w:val="24"/>
          <w:szCs w:val="24"/>
        </w:rPr>
      </w:pPr>
      <w:r w:rsidRPr="000853AF">
        <w:rPr>
          <w:rStyle w:val="a4"/>
          <w:rFonts w:asciiTheme="majorHAnsi" w:hAnsiTheme="majorHAnsi"/>
          <w:sz w:val="24"/>
          <w:szCs w:val="24"/>
          <w:shd w:val="clear" w:color="auto" w:fill="FFFFFF"/>
        </w:rPr>
        <w:t>18.11.2015</w:t>
      </w:r>
    </w:p>
    <w:p w:rsidR="0051335C" w:rsidRPr="00D577D9" w:rsidRDefault="0051335C" w:rsidP="00D577D9">
      <w:pPr>
        <w:ind w:right="-425"/>
        <w:jc w:val="right"/>
        <w:rPr>
          <w:rFonts w:asciiTheme="majorHAnsi" w:hAnsiTheme="majorHAnsi"/>
          <w:i/>
          <w:sz w:val="24"/>
          <w:szCs w:val="24"/>
        </w:rPr>
      </w:pPr>
    </w:p>
    <w:p w:rsidR="008021D1" w:rsidRDefault="008021D1" w:rsidP="000D30EC">
      <w:pPr>
        <w:ind w:left="-426"/>
        <w:jc w:val="left"/>
        <w:rPr>
          <w:rFonts w:asciiTheme="majorHAnsi" w:hAnsiTheme="majorHAnsi"/>
          <w:b/>
          <w:i/>
          <w:sz w:val="24"/>
          <w:szCs w:val="24"/>
          <w:shd w:val="clear" w:color="auto" w:fill="FFFFFF"/>
        </w:rPr>
      </w:pPr>
    </w:p>
    <w:p w:rsidR="0051335C" w:rsidRDefault="000B7841" w:rsidP="00FD01F8">
      <w:pPr>
        <w:ind w:left="-284"/>
        <w:jc w:val="center"/>
        <w:rPr>
          <w:rFonts w:asciiTheme="majorHAnsi" w:hAnsiTheme="majorHAnsi"/>
          <w:b/>
          <w:sz w:val="26"/>
          <w:szCs w:val="26"/>
        </w:rPr>
      </w:pPr>
      <w:r w:rsidRPr="006A46E8">
        <w:rPr>
          <w:rFonts w:asciiTheme="majorHAnsi" w:hAnsiTheme="majorHAnsi"/>
          <w:b/>
          <w:sz w:val="26"/>
          <w:szCs w:val="26"/>
        </w:rPr>
        <w:t>30 марта 2016 года</w:t>
      </w:r>
    </w:p>
    <w:p w:rsidR="00D577D9" w:rsidRPr="0010797A" w:rsidRDefault="00D577D9" w:rsidP="000B7841">
      <w:pPr>
        <w:ind w:left="-426"/>
        <w:jc w:val="center"/>
      </w:pPr>
    </w:p>
    <w:tbl>
      <w:tblPr>
        <w:tblpPr w:leftFromText="180" w:rightFromText="180" w:vertAnchor="text" w:tblpX="-487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A24C8A" w:rsidRPr="00D577D9" w:rsidTr="002F46A8">
        <w:trPr>
          <w:trHeight w:val="4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D9" w:rsidRPr="0072170F" w:rsidRDefault="00D577D9" w:rsidP="0051335C">
            <w:pPr>
              <w:spacing w:line="312" w:lineRule="auto"/>
              <w:ind w:firstLine="425"/>
              <w:rPr>
                <w:rFonts w:asciiTheme="majorHAnsi" w:hAnsiTheme="majorHAnsi" w:cs="Courier New"/>
                <w:b/>
                <w:sz w:val="10"/>
                <w:szCs w:val="10"/>
                <w:shd w:val="clear" w:color="auto" w:fill="FFFFFF"/>
              </w:rPr>
            </w:pPr>
          </w:p>
          <w:p w:rsidR="00A24C8A" w:rsidRDefault="00A24C8A" w:rsidP="0051335C">
            <w:pPr>
              <w:spacing w:line="312" w:lineRule="auto"/>
              <w:ind w:firstLine="425"/>
              <w:rPr>
                <w:rFonts w:asciiTheme="majorHAnsi" w:hAnsiTheme="majorHAnsi" w:cs="Courier New"/>
                <w:b/>
                <w:sz w:val="24"/>
                <w:szCs w:val="24"/>
                <w:u w:val="single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  <w:shd w:val="clear" w:color="auto" w:fill="FFFFFF"/>
              </w:rPr>
              <w:t>Цель Форума –</w:t>
            </w:r>
            <w:r w:rsidR="000853AF" w:rsidRPr="00D577D9">
              <w:rPr>
                <w:rFonts w:asciiTheme="majorHAnsi" w:hAnsiTheme="majorHAnsi" w:cs="Courier New"/>
                <w:sz w:val="24"/>
                <w:szCs w:val="24"/>
              </w:rPr>
              <w:t xml:space="preserve"> </w:t>
            </w:r>
            <w:r w:rsidR="0051335C" w:rsidRPr="00D577D9">
              <w:rPr>
                <w:rFonts w:asciiTheme="majorHAnsi" w:hAnsiTheme="majorHAnsi" w:cs="Courier New"/>
                <w:sz w:val="24"/>
                <w:szCs w:val="24"/>
              </w:rPr>
              <w:t xml:space="preserve">демонстрация действующих механизмов </w:t>
            </w:r>
            <w:r w:rsidR="000B7841" w:rsidRPr="00D577D9">
              <w:rPr>
                <w:rFonts w:asciiTheme="majorHAnsi" w:hAnsiTheme="majorHAnsi" w:cs="Courier New"/>
                <w:sz w:val="24"/>
                <w:szCs w:val="24"/>
              </w:rPr>
              <w:t xml:space="preserve">государственной </w:t>
            </w:r>
            <w:r w:rsidR="0051335C" w:rsidRPr="00D577D9">
              <w:rPr>
                <w:rFonts w:asciiTheme="majorHAnsi" w:hAnsiTheme="majorHAnsi" w:cs="Courier New"/>
                <w:sz w:val="24"/>
                <w:szCs w:val="24"/>
              </w:rPr>
              <w:t>поддержки предпринимателей в сложившихся условиях,</w:t>
            </w:r>
            <w:r w:rsidR="0051335C" w:rsidRPr="00D577D9">
              <w:rPr>
                <w:rFonts w:asciiTheme="majorHAnsi" w:hAnsiTheme="majorHAnsi" w:cs="Courier New"/>
                <w:sz w:val="24"/>
                <w:szCs w:val="24"/>
                <w:shd w:val="clear" w:color="auto" w:fill="FFFFFF"/>
              </w:rPr>
              <w:t xml:space="preserve"> в том числе программ Министерства промышленности и торговли Российской Федерации по поддержке</w:t>
            </w:r>
            <w:r w:rsidR="0051335C" w:rsidRPr="00D577D9">
              <w:rPr>
                <w:rFonts w:asciiTheme="majorHAnsi" w:hAnsiTheme="majorHAnsi" w:cs="Courier New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1335C" w:rsidRPr="00D577D9">
              <w:rPr>
                <w:rFonts w:asciiTheme="majorHAnsi" w:hAnsiTheme="majorHAnsi" w:cs="Courier New"/>
                <w:sz w:val="24"/>
                <w:szCs w:val="24"/>
              </w:rPr>
              <w:t xml:space="preserve">реального сектора экономики, </w:t>
            </w:r>
            <w:r w:rsidR="0051335C" w:rsidRPr="00D577D9">
              <w:rPr>
                <w:rFonts w:asciiTheme="majorHAnsi" w:hAnsiTheme="majorHAnsi" w:cs="Courier New"/>
                <w:b/>
                <w:sz w:val="24"/>
                <w:szCs w:val="24"/>
                <w:u w:val="single"/>
              </w:rPr>
              <w:t>а также практические рекомендации по получению такой поддержки и участи</w:t>
            </w:r>
            <w:r w:rsidR="00EA630B">
              <w:rPr>
                <w:rFonts w:asciiTheme="majorHAnsi" w:hAnsiTheme="majorHAnsi" w:cs="Courier New"/>
                <w:b/>
                <w:sz w:val="24"/>
                <w:szCs w:val="24"/>
                <w:u w:val="single"/>
              </w:rPr>
              <w:t>ю</w:t>
            </w:r>
            <w:r w:rsidR="0051335C" w:rsidRPr="00D577D9">
              <w:rPr>
                <w:rFonts w:asciiTheme="majorHAnsi" w:hAnsiTheme="majorHAnsi" w:cs="Courier New"/>
                <w:b/>
                <w:sz w:val="24"/>
                <w:szCs w:val="24"/>
                <w:u w:val="single"/>
              </w:rPr>
              <w:t xml:space="preserve"> в государственных программах.</w:t>
            </w:r>
          </w:p>
          <w:p w:rsidR="00D577D9" w:rsidRPr="0072170F" w:rsidRDefault="00D577D9" w:rsidP="0051335C">
            <w:pPr>
              <w:spacing w:line="312" w:lineRule="auto"/>
              <w:ind w:firstLine="425"/>
              <w:rPr>
                <w:rFonts w:asciiTheme="majorHAnsi" w:hAnsiTheme="majorHAnsi" w:cs="Courier New"/>
                <w:sz w:val="10"/>
                <w:szCs w:val="10"/>
                <w:shd w:val="clear" w:color="auto" w:fill="FFFFFF"/>
              </w:rPr>
            </w:pPr>
          </w:p>
        </w:tc>
      </w:tr>
    </w:tbl>
    <w:tbl>
      <w:tblPr>
        <w:tblStyle w:val="ae"/>
        <w:tblW w:w="9923" w:type="dxa"/>
        <w:tblInd w:w="-459" w:type="dxa"/>
        <w:tblLook w:val="04A0" w:firstRow="1" w:lastRow="0" w:firstColumn="1" w:lastColumn="0" w:noHBand="0" w:noVBand="1"/>
      </w:tblPr>
      <w:tblGrid>
        <w:gridCol w:w="1969"/>
        <w:gridCol w:w="7954"/>
      </w:tblGrid>
      <w:tr w:rsidR="00DB535B" w:rsidRPr="00D577D9" w:rsidTr="001C7CEF">
        <w:tc>
          <w:tcPr>
            <w:tcW w:w="1969" w:type="dxa"/>
          </w:tcPr>
          <w:p w:rsidR="00DB535B" w:rsidRPr="00D577D9" w:rsidRDefault="00DB535B" w:rsidP="008E2351">
            <w:pPr>
              <w:tabs>
                <w:tab w:val="left" w:pos="-1134"/>
              </w:tabs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D577D9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Место:</w:t>
            </w:r>
          </w:p>
          <w:p w:rsidR="002F46A8" w:rsidRPr="00D577D9" w:rsidRDefault="002F46A8" w:rsidP="008E2351">
            <w:pPr>
              <w:tabs>
                <w:tab w:val="left" w:pos="-1134"/>
              </w:tabs>
              <w:jc w:val="center"/>
              <w:rPr>
                <w:rFonts w:asciiTheme="majorHAnsi" w:hAnsiTheme="majorHAnsi" w:cs="Courier New"/>
                <w:b/>
                <w:sz w:val="24"/>
                <w:szCs w:val="24"/>
              </w:rPr>
            </w:pPr>
          </w:p>
        </w:tc>
        <w:tc>
          <w:tcPr>
            <w:tcW w:w="7954" w:type="dxa"/>
          </w:tcPr>
          <w:p w:rsidR="002F46A8" w:rsidRPr="00D577D9" w:rsidRDefault="00D577D9" w:rsidP="002F46A8">
            <w:pPr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577D9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Metropol</w:t>
            </w:r>
            <w:proofErr w:type="spellEnd"/>
            <w:r w:rsidRPr="00D577D9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 (Москва, Театральный проезд, 2.)</w:t>
            </w:r>
          </w:p>
        </w:tc>
      </w:tr>
      <w:tr w:rsidR="00DB535B" w:rsidRPr="00D577D9" w:rsidTr="001C7CEF">
        <w:tc>
          <w:tcPr>
            <w:tcW w:w="1969" w:type="dxa"/>
          </w:tcPr>
          <w:p w:rsidR="00DB535B" w:rsidRPr="00D577D9" w:rsidRDefault="00DB535B" w:rsidP="008E2351">
            <w:pPr>
              <w:tabs>
                <w:tab w:val="left" w:pos="-1134"/>
              </w:tabs>
              <w:jc w:val="center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954" w:type="dxa"/>
          </w:tcPr>
          <w:p w:rsidR="00DB535B" w:rsidRPr="00D577D9" w:rsidRDefault="00DB535B" w:rsidP="002F46A8">
            <w:pPr>
              <w:spacing w:line="312" w:lineRule="auto"/>
              <w:jc w:val="left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D577D9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Ассамблея Делового сообщества</w:t>
            </w:r>
          </w:p>
          <w:p w:rsidR="0051335C" w:rsidRPr="00D577D9" w:rsidRDefault="00DB535B" w:rsidP="002F46A8">
            <w:pPr>
              <w:tabs>
                <w:tab w:val="left" w:pos="-1134"/>
              </w:tabs>
              <w:jc w:val="left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D577D9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Объединенная рабочая группа по сопровождению иностранных инвесторов</w:t>
            </w:r>
          </w:p>
        </w:tc>
      </w:tr>
      <w:tr w:rsidR="00DB535B" w:rsidRPr="00D577D9" w:rsidTr="001C7CEF">
        <w:tc>
          <w:tcPr>
            <w:tcW w:w="1969" w:type="dxa"/>
          </w:tcPr>
          <w:p w:rsidR="00DB535B" w:rsidRPr="00D577D9" w:rsidRDefault="00DB535B" w:rsidP="008E2351">
            <w:pPr>
              <w:tabs>
                <w:tab w:val="left" w:pos="-1134"/>
              </w:tabs>
              <w:jc w:val="center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bCs/>
                <w:sz w:val="24"/>
                <w:szCs w:val="24"/>
              </w:rPr>
              <w:t>Официальная поддержка:</w:t>
            </w:r>
          </w:p>
        </w:tc>
        <w:tc>
          <w:tcPr>
            <w:tcW w:w="7954" w:type="dxa"/>
          </w:tcPr>
          <w:p w:rsidR="00DB535B" w:rsidRPr="00D577D9" w:rsidRDefault="00DB535B" w:rsidP="006A46E8">
            <w:pPr>
              <w:pStyle w:val="a5"/>
              <w:numPr>
                <w:ilvl w:val="0"/>
                <w:numId w:val="2"/>
              </w:numPr>
              <w:spacing w:line="312" w:lineRule="auto"/>
              <w:ind w:left="249" w:hanging="249"/>
              <w:jc w:val="left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 xml:space="preserve">Министерство промышленности и торговли Российской Федерации  </w:t>
            </w:r>
          </w:p>
        </w:tc>
      </w:tr>
      <w:tr w:rsidR="0051335C" w:rsidRPr="00D577D9" w:rsidTr="00D577D9">
        <w:trPr>
          <w:trHeight w:val="3923"/>
        </w:trPr>
        <w:tc>
          <w:tcPr>
            <w:tcW w:w="1969" w:type="dxa"/>
          </w:tcPr>
          <w:p w:rsidR="0051335C" w:rsidRPr="00D577D9" w:rsidRDefault="000B7841" w:rsidP="008E2351">
            <w:pPr>
              <w:tabs>
                <w:tab w:val="left" w:pos="-1134"/>
              </w:tabs>
              <w:jc w:val="center"/>
              <w:rPr>
                <w:rFonts w:asciiTheme="majorHAnsi" w:hAnsiTheme="majorHAnsi" w:cs="Courier New"/>
                <w:b/>
                <w:bCs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bCs/>
                <w:sz w:val="24"/>
                <w:szCs w:val="24"/>
              </w:rPr>
              <w:t>При участии:</w:t>
            </w:r>
          </w:p>
        </w:tc>
        <w:tc>
          <w:tcPr>
            <w:tcW w:w="7954" w:type="dxa"/>
          </w:tcPr>
          <w:p w:rsidR="000B7841" w:rsidRDefault="000B7841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 xml:space="preserve">Министерство экономического развития РФ </w:t>
            </w:r>
          </w:p>
          <w:p w:rsidR="0072170F" w:rsidRPr="00D577D9" w:rsidRDefault="0072170F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>
              <w:rPr>
                <w:rFonts w:asciiTheme="majorHAnsi" w:hAnsiTheme="majorHAnsi" w:cs="Courier New"/>
                <w:b/>
                <w:sz w:val="24"/>
                <w:szCs w:val="24"/>
              </w:rPr>
              <w:t>Министерство строительства и ЖКХ РФ</w:t>
            </w:r>
          </w:p>
          <w:p w:rsidR="000B7841" w:rsidRPr="00D577D9" w:rsidRDefault="000B7841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 xml:space="preserve">Государственная Дума ФС РФ </w:t>
            </w:r>
          </w:p>
          <w:p w:rsidR="000B7841" w:rsidRPr="00D577D9" w:rsidRDefault="000B7841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>Центральный Банк РФ</w:t>
            </w:r>
          </w:p>
          <w:p w:rsidR="000B7841" w:rsidRPr="00D577D9" w:rsidRDefault="000B7841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 xml:space="preserve">Торгово-промышленная палата РФ </w:t>
            </w:r>
          </w:p>
          <w:p w:rsidR="000B7841" w:rsidRPr="00D577D9" w:rsidRDefault="000B7841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>Агентство стратегических инициатив</w:t>
            </w:r>
          </w:p>
          <w:p w:rsidR="000B7841" w:rsidRPr="00D577D9" w:rsidRDefault="000B7841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>Ассоциация региональных банков</w:t>
            </w:r>
          </w:p>
          <w:p w:rsidR="000B7841" w:rsidRPr="00D577D9" w:rsidRDefault="000B7841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>Фонд развития промышленности ФГАУ «РФТР»</w:t>
            </w:r>
          </w:p>
          <w:p w:rsidR="000B7841" w:rsidRPr="00D577D9" w:rsidRDefault="000B7841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>Федеральная корпорация по развитию малого и среднего предпринимательства (Корпорация МСП)</w:t>
            </w:r>
          </w:p>
          <w:p w:rsidR="000B7841" w:rsidRPr="00D577D9" w:rsidRDefault="000B7841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>«Деловая Россия»</w:t>
            </w:r>
          </w:p>
          <w:p w:rsidR="0051335C" w:rsidRDefault="000B7841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 xml:space="preserve">Ассоциации </w:t>
            </w:r>
            <w:proofErr w:type="spellStart"/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>факторинговых</w:t>
            </w:r>
            <w:proofErr w:type="spellEnd"/>
            <w:r w:rsidRPr="00D577D9">
              <w:rPr>
                <w:rFonts w:asciiTheme="majorHAnsi" w:hAnsiTheme="majorHAnsi" w:cs="Courier New"/>
                <w:b/>
                <w:sz w:val="24"/>
                <w:szCs w:val="24"/>
              </w:rPr>
              <w:t xml:space="preserve"> компаний </w:t>
            </w:r>
          </w:p>
          <w:p w:rsidR="0072170F" w:rsidRPr="0072170F" w:rsidRDefault="0072170F" w:rsidP="00D577D9">
            <w:pPr>
              <w:pStyle w:val="a5"/>
              <w:numPr>
                <w:ilvl w:val="0"/>
                <w:numId w:val="2"/>
              </w:numPr>
              <w:tabs>
                <w:tab w:val="left" w:pos="-1134"/>
              </w:tabs>
              <w:spacing w:line="312" w:lineRule="auto"/>
              <w:ind w:left="335" w:hanging="284"/>
              <w:jc w:val="left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72170F">
              <w:rPr>
                <w:rFonts w:asciiTheme="majorHAnsi" w:hAnsiTheme="majorHAnsi"/>
                <w:b/>
                <w:sz w:val="24"/>
                <w:szCs w:val="24"/>
              </w:rPr>
              <w:t>Российский экспортный центр</w:t>
            </w:r>
          </w:p>
        </w:tc>
      </w:tr>
    </w:tbl>
    <w:p w:rsidR="004568B4" w:rsidRDefault="004568B4" w:rsidP="002F46A8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32"/>
          <w:szCs w:val="32"/>
          <w:lang w:val="en-US"/>
        </w:rPr>
      </w:pPr>
    </w:p>
    <w:p w:rsidR="0072751C" w:rsidRDefault="0072751C" w:rsidP="00FB76C8">
      <w:pPr>
        <w:tabs>
          <w:tab w:val="left" w:pos="-1134"/>
        </w:tabs>
        <w:ind w:left="-709"/>
        <w:jc w:val="center"/>
        <w:rPr>
          <w:rFonts w:asciiTheme="majorHAnsi" w:hAnsiTheme="majorHAnsi" w:cs="Courier New"/>
          <w:b/>
          <w:sz w:val="32"/>
          <w:szCs w:val="32"/>
        </w:rPr>
      </w:pPr>
    </w:p>
    <w:p w:rsidR="0016442F" w:rsidRDefault="0016442F" w:rsidP="0016442F">
      <w:pPr>
        <w:tabs>
          <w:tab w:val="left" w:pos="-1134"/>
        </w:tabs>
        <w:ind w:left="142"/>
        <w:jc w:val="center"/>
        <w:rPr>
          <w:rFonts w:asciiTheme="majorHAnsi" w:hAnsiTheme="majorHAnsi" w:cs="Courier New"/>
          <w:b/>
          <w:sz w:val="24"/>
          <w:szCs w:val="24"/>
        </w:rPr>
      </w:pPr>
    </w:p>
    <w:p w:rsidR="00B926D7" w:rsidRPr="0016442F" w:rsidRDefault="002E3EF9" w:rsidP="0016442F">
      <w:pPr>
        <w:tabs>
          <w:tab w:val="left" w:pos="-1134"/>
        </w:tabs>
        <w:ind w:left="142"/>
        <w:jc w:val="center"/>
        <w:rPr>
          <w:rFonts w:asciiTheme="majorHAnsi" w:hAnsiTheme="majorHAnsi" w:cs="Courier New"/>
          <w:b/>
          <w:sz w:val="24"/>
          <w:szCs w:val="24"/>
        </w:rPr>
      </w:pPr>
      <w:r w:rsidRPr="0016442F">
        <w:rPr>
          <w:rFonts w:asciiTheme="majorHAnsi" w:hAnsiTheme="majorHAnsi" w:cs="Courier New"/>
          <w:b/>
          <w:sz w:val="24"/>
          <w:szCs w:val="24"/>
        </w:rPr>
        <w:t xml:space="preserve"> </w:t>
      </w:r>
      <w:r w:rsidR="004568B4">
        <w:rPr>
          <w:rFonts w:asciiTheme="majorHAnsi" w:hAnsiTheme="majorHAnsi" w:cs="Courier New"/>
          <w:b/>
          <w:sz w:val="24"/>
          <w:szCs w:val="24"/>
        </w:rPr>
        <w:t xml:space="preserve">Краткий обзор </w:t>
      </w:r>
      <w:r w:rsidRPr="0016442F">
        <w:rPr>
          <w:rFonts w:asciiTheme="majorHAnsi" w:hAnsiTheme="majorHAnsi" w:cs="Courier New"/>
          <w:b/>
          <w:sz w:val="24"/>
          <w:szCs w:val="24"/>
        </w:rPr>
        <w:t>Программы</w:t>
      </w:r>
      <w:r w:rsidR="008E2351" w:rsidRPr="0016442F">
        <w:rPr>
          <w:rFonts w:asciiTheme="majorHAnsi" w:hAnsiTheme="majorHAnsi" w:cs="Courier New"/>
          <w:b/>
          <w:sz w:val="24"/>
          <w:szCs w:val="24"/>
        </w:rPr>
        <w:t xml:space="preserve"> Форума</w:t>
      </w:r>
      <w:r w:rsidR="00B926D7" w:rsidRPr="0016442F">
        <w:rPr>
          <w:rFonts w:asciiTheme="majorHAnsi" w:hAnsiTheme="majorHAnsi" w:cs="Courier New"/>
          <w:b/>
          <w:sz w:val="24"/>
          <w:szCs w:val="24"/>
        </w:rPr>
        <w:t xml:space="preserve"> </w:t>
      </w:r>
      <w:r w:rsidR="000D30EC" w:rsidRPr="0016442F">
        <w:rPr>
          <w:rFonts w:asciiTheme="majorHAnsi" w:hAnsiTheme="majorHAnsi" w:cs="Courier New"/>
          <w:b/>
          <w:sz w:val="24"/>
          <w:szCs w:val="24"/>
        </w:rPr>
        <w:t>(ПРОЕКТ</w:t>
      </w:r>
      <w:r w:rsidR="00B926D7" w:rsidRPr="0016442F">
        <w:rPr>
          <w:rFonts w:asciiTheme="majorHAnsi" w:hAnsiTheme="majorHAnsi" w:cs="Courier New"/>
          <w:b/>
          <w:sz w:val="24"/>
          <w:szCs w:val="24"/>
        </w:rPr>
        <w:t>)</w:t>
      </w:r>
    </w:p>
    <w:p w:rsidR="004568B4" w:rsidRPr="00C54D8A" w:rsidRDefault="004568B4" w:rsidP="002F46A8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080"/>
      </w:tblGrid>
      <w:tr w:rsidR="00C54D8A" w:rsidRPr="00C54D8A" w:rsidTr="006637F8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8A" w:rsidRPr="0016442F" w:rsidRDefault="00C54D8A" w:rsidP="0032144D">
            <w:pPr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16442F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09.30</w:t>
            </w:r>
          </w:p>
          <w:p w:rsidR="00C54D8A" w:rsidRPr="0016442F" w:rsidRDefault="00C54D8A" w:rsidP="0032144D">
            <w:pPr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8A" w:rsidRPr="0016442F" w:rsidRDefault="00C54D8A" w:rsidP="00FB76C8">
            <w:pPr>
              <w:ind w:left="-1526"/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16442F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C54D8A" w:rsidRPr="00C54D8A" w:rsidTr="0032144D">
        <w:trPr>
          <w:trHeight w:val="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54D8A" w:rsidRPr="0016442F" w:rsidRDefault="00C54D8A" w:rsidP="0032144D">
            <w:pPr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16442F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9.30 – 17.00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54D8A" w:rsidRDefault="00C54D8A" w:rsidP="00F27350">
            <w:pPr>
              <w:pStyle w:val="a5"/>
              <w:ind w:left="0"/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16442F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Конс</w:t>
            </w:r>
            <w:r w:rsidR="006637F8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алтинговый</w:t>
            </w:r>
            <w:r w:rsidRPr="0016442F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 xml:space="preserve"> центр по вопросам </w:t>
            </w:r>
            <w:r w:rsidR="006637F8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инвестиций и финансирования бизнеса</w:t>
            </w:r>
            <w:r w:rsidR="004145FB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 xml:space="preserve"> (</w:t>
            </w:r>
            <w:r w:rsidR="004145FB">
              <w:rPr>
                <w:rFonts w:asciiTheme="majorHAnsi" w:hAnsiTheme="majorHAnsi"/>
                <w:b/>
                <w:sz w:val="24"/>
                <w:szCs w:val="24"/>
              </w:rPr>
              <w:t>финансовые инструменты и банковские продукты для развития бизнеса в современных условиях</w:t>
            </w:r>
            <w:r w:rsidR="004145FB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)</w:t>
            </w:r>
          </w:p>
          <w:p w:rsidR="00D92EBE" w:rsidRPr="0016442F" w:rsidRDefault="00D92EBE" w:rsidP="00F27350">
            <w:pPr>
              <w:pStyle w:val="a5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4D8A" w:rsidRPr="00C54D8A" w:rsidTr="0032144D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54D8A" w:rsidRPr="0016442F" w:rsidRDefault="00C54D8A" w:rsidP="0032144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6442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9</w:t>
            </w:r>
            <w:r w:rsidRPr="0016442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.30 </w:t>
            </w:r>
            <w:r w:rsidRPr="0016442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– 10</w:t>
            </w:r>
            <w:r w:rsidRPr="0016442F">
              <w:rPr>
                <w:rFonts w:asciiTheme="majorHAnsi" w:hAnsiTheme="majorHAnsi" w:cs="Times New Roman"/>
                <w:b/>
                <w:sz w:val="24"/>
                <w:szCs w:val="24"/>
              </w:rPr>
              <w:t>.3</w:t>
            </w:r>
            <w:r w:rsidRPr="0016442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54D8A" w:rsidRDefault="00C54D8A" w:rsidP="00355C7C">
            <w:pPr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 w:rsidRPr="0016442F">
              <w:rPr>
                <w:rFonts w:asciiTheme="majorHAnsi" w:hAnsiTheme="majorHAnsi"/>
                <w:b/>
                <w:sz w:val="24"/>
                <w:szCs w:val="24"/>
              </w:rPr>
              <w:t>Деловой завтрак с Губернатором</w:t>
            </w:r>
            <w:r w:rsidR="00E454B2">
              <w:rPr>
                <w:rFonts w:asciiTheme="majorHAnsi" w:hAnsiTheme="majorHAnsi"/>
                <w:b/>
                <w:sz w:val="24"/>
                <w:szCs w:val="24"/>
              </w:rPr>
              <w:t xml:space="preserve"> и представителями региона</w:t>
            </w:r>
            <w:r w:rsidRPr="0016442F">
              <w:rPr>
                <w:rFonts w:asciiTheme="majorHAnsi" w:hAnsiTheme="majorHAnsi"/>
                <w:b/>
                <w:sz w:val="24"/>
                <w:szCs w:val="24"/>
              </w:rPr>
              <w:t xml:space="preserve">* </w:t>
            </w:r>
            <w:r w:rsidRPr="0016442F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(область на согласовании)</w:t>
            </w:r>
          </w:p>
          <w:p w:rsidR="004568B4" w:rsidRPr="0016442F" w:rsidRDefault="004568B4" w:rsidP="00355C7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C54D8A" w:rsidRPr="00C54D8A" w:rsidTr="0032144D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54D8A" w:rsidRPr="0016442F" w:rsidRDefault="00C54D8A" w:rsidP="0032144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6442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9</w:t>
            </w:r>
            <w:r w:rsidRPr="0016442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.30 </w:t>
            </w:r>
            <w:r w:rsidRPr="0016442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– 10</w:t>
            </w:r>
            <w:r w:rsidRPr="0016442F">
              <w:rPr>
                <w:rFonts w:asciiTheme="majorHAnsi" w:hAnsiTheme="majorHAnsi" w:cs="Times New Roman"/>
                <w:b/>
                <w:sz w:val="24"/>
                <w:szCs w:val="24"/>
              </w:rPr>
              <w:t>.3</w:t>
            </w:r>
            <w:r w:rsidRPr="0016442F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54D8A" w:rsidRPr="0016442F" w:rsidRDefault="00C54D8A" w:rsidP="00355C7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6442F">
              <w:rPr>
                <w:rFonts w:asciiTheme="majorHAnsi" w:hAnsiTheme="majorHAnsi"/>
                <w:b/>
                <w:sz w:val="24"/>
                <w:szCs w:val="24"/>
              </w:rPr>
              <w:t xml:space="preserve">Деловой завтрак с </w:t>
            </w:r>
            <w:r w:rsidRPr="0016442F">
              <w:rPr>
                <w:rFonts w:asciiTheme="majorHAnsi" w:hAnsiTheme="majorHAnsi"/>
                <w:b/>
                <w:bCs/>
                <w:sz w:val="24"/>
                <w:szCs w:val="24"/>
              </w:rPr>
              <w:t>«Федеральной Корпорацией по развитию малого и среднего предпринимательства (Корпорация МСП)»</w:t>
            </w:r>
          </w:p>
          <w:p w:rsidR="00C54D8A" w:rsidRPr="0016442F" w:rsidRDefault="00C54D8A" w:rsidP="00355C7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4D8A" w:rsidRPr="00C54D8A" w:rsidTr="0032144D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54D8A" w:rsidRPr="0016442F" w:rsidRDefault="00C54D8A" w:rsidP="0032144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6442F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11.00 – 13.00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54D8A" w:rsidRPr="0016442F" w:rsidRDefault="00C54D8A" w:rsidP="00C54D8A">
            <w:pPr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16442F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Пленарное заседание</w:t>
            </w:r>
          </w:p>
          <w:p w:rsidR="00C54D8A" w:rsidRDefault="00AB329A" w:rsidP="002F6A98">
            <w:pPr>
              <w:jc w:val="center"/>
              <w:rPr>
                <w:rFonts w:asciiTheme="majorHAnsi" w:hAnsiTheme="majorHAnsi" w:cs="Courier New"/>
                <w:b/>
                <w:bCs/>
                <w:sz w:val="24"/>
                <w:szCs w:val="24"/>
              </w:rPr>
            </w:pPr>
            <w:r w:rsidRPr="0016442F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«</w:t>
            </w:r>
            <w:r w:rsidR="004568B4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 xml:space="preserve">Промышленная политика 2016: </w:t>
            </w:r>
            <w:r w:rsidR="004568B4">
              <w:rPr>
                <w:rFonts w:asciiTheme="majorHAnsi" w:hAnsiTheme="majorHAnsi" w:cs="Courier New"/>
                <w:b/>
                <w:sz w:val="24"/>
                <w:szCs w:val="24"/>
              </w:rPr>
              <w:t xml:space="preserve">от импортозамещения к </w:t>
            </w:r>
            <w:proofErr w:type="spellStart"/>
            <w:r w:rsidR="004568B4">
              <w:rPr>
                <w:rFonts w:asciiTheme="majorHAnsi" w:hAnsiTheme="majorHAnsi" w:cs="Courier New"/>
                <w:b/>
                <w:sz w:val="24"/>
                <w:szCs w:val="24"/>
              </w:rPr>
              <w:t>импортоопережению</w:t>
            </w:r>
            <w:proofErr w:type="spellEnd"/>
            <w:r w:rsidR="004568B4">
              <w:rPr>
                <w:rFonts w:asciiTheme="majorHAnsi" w:hAnsiTheme="majorHAnsi" w:cs="Courier New"/>
                <w:b/>
                <w:sz w:val="24"/>
                <w:szCs w:val="24"/>
              </w:rPr>
              <w:t>!</w:t>
            </w:r>
            <w:r w:rsidR="00C54D8A" w:rsidRPr="0016442F">
              <w:rPr>
                <w:rFonts w:asciiTheme="majorHAnsi" w:hAnsiTheme="majorHAnsi" w:cs="Courier New"/>
                <w:b/>
                <w:bCs/>
                <w:sz w:val="24"/>
                <w:szCs w:val="24"/>
              </w:rPr>
              <w:t>»</w:t>
            </w:r>
          </w:p>
          <w:p w:rsidR="002F6A98" w:rsidRPr="002F6A98" w:rsidRDefault="002F6A98" w:rsidP="002F6A98">
            <w:pPr>
              <w:jc w:val="center"/>
              <w:rPr>
                <w:rFonts w:asciiTheme="majorHAnsi" w:hAnsiTheme="majorHAnsi" w:cs="Courier New"/>
                <w:b/>
                <w:bCs/>
                <w:sz w:val="24"/>
                <w:szCs w:val="24"/>
              </w:rPr>
            </w:pPr>
          </w:p>
        </w:tc>
      </w:tr>
      <w:tr w:rsidR="00C54D8A" w:rsidRPr="00C54D8A" w:rsidTr="0032144D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8A" w:rsidRPr="0016442F" w:rsidRDefault="00C54D8A" w:rsidP="0032144D">
            <w:pPr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16442F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8A" w:rsidRPr="0016442F" w:rsidRDefault="00C54D8A" w:rsidP="00C54D8A">
            <w:pPr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16442F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Обед</w:t>
            </w:r>
          </w:p>
          <w:p w:rsidR="00355C7C" w:rsidRPr="0016442F" w:rsidRDefault="00355C7C" w:rsidP="00C54D8A">
            <w:pPr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</w:p>
        </w:tc>
      </w:tr>
      <w:tr w:rsidR="00C54D8A" w:rsidRPr="00C54D8A" w:rsidTr="0032144D">
        <w:trPr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8A" w:rsidRPr="0016442F" w:rsidRDefault="00C54D8A" w:rsidP="0032144D">
            <w:pPr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16442F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14.00 – 16.00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D8A" w:rsidRPr="0016442F" w:rsidRDefault="00C54D8A" w:rsidP="0032144D">
            <w:pPr>
              <w:ind w:right="252"/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 w:rsidRPr="0016442F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Круглые столы:</w:t>
            </w:r>
          </w:p>
          <w:p w:rsidR="00355C7C" w:rsidRPr="0016442F" w:rsidRDefault="00355C7C" w:rsidP="0032144D">
            <w:pPr>
              <w:ind w:right="252"/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</w:p>
        </w:tc>
      </w:tr>
      <w:tr w:rsidR="006637F8" w:rsidRPr="00C54D8A" w:rsidTr="0032144D">
        <w:trPr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637F8" w:rsidRPr="0016442F" w:rsidRDefault="006637F8" w:rsidP="0032144D">
            <w:pPr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637F8" w:rsidRPr="0016442F" w:rsidRDefault="006637F8" w:rsidP="006637F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6442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«Региональные стратегии привлечения инвесторов и программы поддержки предпринимательства. Особые </w:t>
            </w:r>
            <w:r w:rsidR="009E1A07">
              <w:rPr>
                <w:rFonts w:asciiTheme="majorHAnsi" w:hAnsiTheme="majorHAnsi"/>
                <w:b/>
                <w:bCs/>
                <w:sz w:val="24"/>
                <w:szCs w:val="24"/>
              </w:rPr>
              <w:t>экономические зоны</w:t>
            </w:r>
            <w:r w:rsidRPr="0016442F">
              <w:rPr>
                <w:rFonts w:asciiTheme="majorHAnsi" w:hAnsiTheme="majorHAnsi"/>
                <w:b/>
                <w:bCs/>
                <w:sz w:val="24"/>
                <w:szCs w:val="24"/>
              </w:rPr>
              <w:t>»</w:t>
            </w:r>
          </w:p>
          <w:p w:rsidR="006637F8" w:rsidRPr="0016442F" w:rsidRDefault="006637F8" w:rsidP="0032144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C54D8A" w:rsidRPr="00C54D8A" w:rsidTr="003214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54D8A" w:rsidRPr="0016442F" w:rsidRDefault="00C54D8A" w:rsidP="0032144D">
            <w:pPr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637F8" w:rsidRPr="00FF1888" w:rsidRDefault="006637F8" w:rsidP="006637F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1888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 w:rsidR="00813776" w:rsidRPr="00FF1888">
              <w:rPr>
                <w:rFonts w:asciiTheme="majorHAnsi" w:hAnsiTheme="majorHAnsi"/>
                <w:b/>
                <w:sz w:val="24"/>
                <w:szCs w:val="24"/>
              </w:rPr>
              <w:t>Внешнеэкономическая деятельность производственных предприятий: практика, проблемы и перспективы</w:t>
            </w:r>
            <w:r w:rsidRPr="00FF1888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  <w:p w:rsidR="00355C7C" w:rsidRDefault="006637F8" w:rsidP="006637F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1888">
              <w:rPr>
                <w:rFonts w:asciiTheme="majorHAnsi" w:hAnsiTheme="majorHAnsi"/>
                <w:b/>
                <w:sz w:val="24"/>
                <w:szCs w:val="24"/>
              </w:rPr>
              <w:t>(при содействии Департамента внешнеэкономических отношений</w:t>
            </w:r>
            <w:r w:rsidRPr="0016442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6442F">
              <w:rPr>
                <w:rFonts w:asciiTheme="majorHAnsi" w:hAnsiTheme="majorHAnsi"/>
                <w:b/>
                <w:sz w:val="24"/>
                <w:szCs w:val="24"/>
              </w:rPr>
              <w:t>Минпромторга</w:t>
            </w:r>
            <w:proofErr w:type="spellEnd"/>
            <w:r w:rsidRPr="0016442F">
              <w:rPr>
                <w:rFonts w:asciiTheme="majorHAnsi" w:hAnsiTheme="majorHAnsi"/>
                <w:b/>
                <w:sz w:val="24"/>
                <w:szCs w:val="24"/>
              </w:rPr>
              <w:t xml:space="preserve"> РФ и Комитета по содействию внешнеэкономической деятельности ТПП РФ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4568B4" w:rsidRPr="0016442F" w:rsidRDefault="004568B4" w:rsidP="006637F8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A50ED3" w:rsidRPr="00C54D8A" w:rsidTr="003214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0ED3" w:rsidRPr="0016442F" w:rsidRDefault="00765D51" w:rsidP="0032144D">
            <w:pPr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 xml:space="preserve">16.00 </w:t>
            </w:r>
            <w:r w:rsidRPr="0016442F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 xml:space="preserve"> 18.00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36F21" w:rsidRPr="00967011" w:rsidRDefault="00236F21" w:rsidP="00236F2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67011">
              <w:rPr>
                <w:rFonts w:asciiTheme="majorHAnsi" w:hAnsiTheme="majorHAnsi"/>
                <w:b/>
                <w:sz w:val="24"/>
                <w:szCs w:val="24"/>
              </w:rPr>
              <w:t>Открытое заседание Объединенной рабочей группы по сопров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ождению иностранных инвесторов </w:t>
            </w:r>
            <w:r w:rsidRPr="00A50ED3">
              <w:rPr>
                <w:rFonts w:asciiTheme="majorHAnsi" w:hAnsiTheme="majorHAnsi"/>
                <w:b/>
                <w:sz w:val="24"/>
                <w:szCs w:val="24"/>
              </w:rPr>
              <w:t>и Центра Евразийского сотрудничества и развития</w:t>
            </w:r>
          </w:p>
          <w:p w:rsidR="00A50ED3" w:rsidRPr="00FF1888" w:rsidRDefault="00A50ED3" w:rsidP="006637F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54D8A" w:rsidRPr="00C54D8A" w:rsidTr="0032144D">
        <w:trPr>
          <w:trHeight w:val="382"/>
        </w:trPr>
        <w:tc>
          <w:tcPr>
            <w:tcW w:w="1985" w:type="dxa"/>
          </w:tcPr>
          <w:p w:rsidR="00C54D8A" w:rsidRPr="0016442F" w:rsidRDefault="00C54D8A" w:rsidP="000779FA">
            <w:pPr>
              <w:jc w:val="center"/>
              <w:rPr>
                <w:rFonts w:asciiTheme="majorHAnsi" w:hAnsiTheme="majorHAnsi" w:cs="Courier New"/>
                <w:b/>
                <w:sz w:val="24"/>
                <w:szCs w:val="24"/>
              </w:rPr>
            </w:pPr>
            <w:r w:rsidRPr="0016442F">
              <w:rPr>
                <w:rFonts w:asciiTheme="majorHAnsi" w:hAnsiTheme="majorHAnsi" w:cs="Courier New"/>
                <w:b/>
                <w:sz w:val="24"/>
                <w:szCs w:val="24"/>
              </w:rPr>
              <w:t>17.00 – 2</w:t>
            </w:r>
            <w:r w:rsidR="000779FA">
              <w:rPr>
                <w:rFonts w:asciiTheme="majorHAnsi" w:hAnsiTheme="majorHAnsi" w:cs="Courier New"/>
                <w:b/>
                <w:sz w:val="24"/>
                <w:szCs w:val="24"/>
              </w:rPr>
              <w:t>1</w:t>
            </w:r>
            <w:r w:rsidRPr="0016442F">
              <w:rPr>
                <w:rFonts w:asciiTheme="majorHAnsi" w:hAnsiTheme="majorHAnsi" w:cs="Courier New"/>
                <w:b/>
                <w:sz w:val="24"/>
                <w:szCs w:val="24"/>
              </w:rPr>
              <w:t>.00</w:t>
            </w:r>
          </w:p>
        </w:tc>
        <w:tc>
          <w:tcPr>
            <w:tcW w:w="8080" w:type="dxa"/>
          </w:tcPr>
          <w:p w:rsidR="00C54D8A" w:rsidRDefault="00C54D8A" w:rsidP="00355C7C">
            <w:pPr>
              <w:tabs>
                <w:tab w:val="left" w:pos="8135"/>
              </w:tabs>
              <w:jc w:val="center"/>
              <w:rPr>
                <w:rFonts w:asciiTheme="majorHAnsi" w:hAnsiTheme="majorHAnsi" w:cs="Courier New"/>
                <w:i/>
                <w:sz w:val="24"/>
                <w:szCs w:val="24"/>
              </w:rPr>
            </w:pPr>
            <w:r w:rsidRPr="0016442F">
              <w:rPr>
                <w:rFonts w:asciiTheme="majorHAnsi" w:hAnsiTheme="majorHAnsi" w:cs="Courier New"/>
                <w:b/>
                <w:sz w:val="24"/>
                <w:szCs w:val="24"/>
              </w:rPr>
              <w:t xml:space="preserve">Деловой прием </w:t>
            </w:r>
            <w:r w:rsidRPr="0016442F">
              <w:rPr>
                <w:rFonts w:asciiTheme="majorHAnsi" w:hAnsiTheme="majorHAnsi" w:cs="Courier New"/>
                <w:i/>
                <w:sz w:val="24"/>
                <w:szCs w:val="24"/>
              </w:rPr>
              <w:t xml:space="preserve">(по </w:t>
            </w:r>
            <w:proofErr w:type="gramStart"/>
            <w:r w:rsidRPr="0016442F">
              <w:rPr>
                <w:rFonts w:asciiTheme="majorHAnsi" w:hAnsiTheme="majorHAnsi" w:cs="Courier New"/>
                <w:i/>
                <w:sz w:val="24"/>
                <w:szCs w:val="24"/>
              </w:rPr>
              <w:t>специальным</w:t>
            </w:r>
            <w:proofErr w:type="gramEnd"/>
            <w:r w:rsidRPr="0016442F">
              <w:rPr>
                <w:rFonts w:asciiTheme="majorHAnsi" w:hAnsiTheme="majorHAnsi" w:cs="Courier New"/>
                <w:i/>
                <w:sz w:val="24"/>
                <w:szCs w:val="24"/>
              </w:rPr>
              <w:t xml:space="preserve"> пригласительным)</w:t>
            </w:r>
          </w:p>
          <w:p w:rsidR="006637F8" w:rsidRDefault="006637F8" w:rsidP="00355C7C">
            <w:pPr>
              <w:tabs>
                <w:tab w:val="left" w:pos="8135"/>
              </w:tabs>
              <w:jc w:val="center"/>
              <w:rPr>
                <w:rFonts w:asciiTheme="majorHAnsi" w:hAnsiTheme="majorHAnsi" w:cs="Courier New"/>
                <w:b/>
                <w:sz w:val="24"/>
                <w:szCs w:val="24"/>
              </w:rPr>
            </w:pPr>
          </w:p>
          <w:p w:rsidR="004568B4" w:rsidRPr="0016442F" w:rsidRDefault="004568B4" w:rsidP="00355C7C">
            <w:pPr>
              <w:tabs>
                <w:tab w:val="left" w:pos="8135"/>
              </w:tabs>
              <w:jc w:val="center"/>
              <w:rPr>
                <w:rFonts w:asciiTheme="majorHAnsi" w:hAnsiTheme="majorHAnsi" w:cs="Courier New"/>
                <w:b/>
                <w:sz w:val="24"/>
                <w:szCs w:val="24"/>
              </w:rPr>
            </w:pPr>
          </w:p>
        </w:tc>
      </w:tr>
    </w:tbl>
    <w:p w:rsidR="00241145" w:rsidRPr="00D72D55" w:rsidRDefault="00241145" w:rsidP="002F46A8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7630A" w:rsidRPr="006B0B09" w:rsidTr="0054686F">
        <w:trPr>
          <w:trHeight w:val="2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637F8" w:rsidRDefault="006637F8" w:rsidP="00B02B35">
            <w:pPr>
              <w:pStyle w:val="a5"/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16442F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Конс</w:t>
            </w:r>
            <w:r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алтинговый</w:t>
            </w:r>
            <w:r w:rsidRPr="0016442F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 xml:space="preserve"> центр по вопросам </w:t>
            </w:r>
            <w:r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инвестиций и финансирования бизнеса</w:t>
            </w:r>
          </w:p>
          <w:p w:rsidR="008F59F7" w:rsidRPr="0016442F" w:rsidRDefault="008F59F7" w:rsidP="00B02B35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финансовые инструменты и банковские продукты для развития бизнеса в современных условиях</w:t>
            </w:r>
            <w:r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)</w:t>
            </w:r>
          </w:p>
          <w:p w:rsidR="0027630A" w:rsidRPr="006B0B09" w:rsidRDefault="0027630A" w:rsidP="0032144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630A" w:rsidRPr="006B0B09" w:rsidTr="00A5648E">
        <w:trPr>
          <w:trHeight w:val="54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F8" w:rsidRPr="009E1A07" w:rsidRDefault="006637F8" w:rsidP="0032144D">
            <w:pPr>
              <w:pStyle w:val="ad"/>
              <w:spacing w:before="0" w:beforeAutospacing="0" w:after="0" w:afterAutospacing="0"/>
              <w:jc w:val="both"/>
              <w:rPr>
                <w:rFonts w:asciiTheme="majorHAnsi" w:hAnsiTheme="majorHAnsi" w:cs="Arial"/>
              </w:rPr>
            </w:pPr>
            <w:r w:rsidRPr="009E1A07">
              <w:rPr>
                <w:rFonts w:asciiTheme="majorHAnsi" w:hAnsiTheme="majorHAnsi" w:cs="Arial"/>
              </w:rPr>
              <w:t xml:space="preserve">Центр </w:t>
            </w:r>
            <w:r w:rsidR="009E1A07" w:rsidRPr="009E1A07">
              <w:rPr>
                <w:rFonts w:asciiTheme="majorHAnsi" w:hAnsiTheme="majorHAnsi" w:cs="Arial"/>
              </w:rPr>
              <w:t xml:space="preserve">предоставляет </w:t>
            </w:r>
            <w:r w:rsidRPr="009E1A07">
              <w:rPr>
                <w:rFonts w:asciiTheme="majorHAnsi" w:hAnsiTheme="majorHAnsi" w:cs="Arial"/>
              </w:rPr>
              <w:t>конс</w:t>
            </w:r>
            <w:r w:rsidR="009E1A07" w:rsidRPr="009E1A07">
              <w:rPr>
                <w:rFonts w:asciiTheme="majorHAnsi" w:hAnsiTheme="majorHAnsi" w:cs="Arial"/>
              </w:rPr>
              <w:t>алтинговые</w:t>
            </w:r>
            <w:r w:rsidRPr="009E1A07">
              <w:rPr>
                <w:rFonts w:asciiTheme="majorHAnsi" w:hAnsiTheme="majorHAnsi" w:cs="Arial"/>
              </w:rPr>
              <w:t xml:space="preserve"> услуги по вопросам </w:t>
            </w:r>
            <w:r w:rsidR="009E1A07" w:rsidRPr="009E1A07">
              <w:rPr>
                <w:rFonts w:asciiTheme="majorHAnsi" w:hAnsiTheme="majorHAnsi" w:cs="Arial"/>
              </w:rPr>
              <w:t>обеспечения эффективности бизнеса</w:t>
            </w:r>
            <w:r w:rsidRPr="009E1A07">
              <w:rPr>
                <w:rFonts w:asciiTheme="majorHAnsi" w:hAnsiTheme="majorHAnsi" w:cs="Arial"/>
              </w:rPr>
              <w:t xml:space="preserve"> в текущих условиях</w:t>
            </w:r>
            <w:r w:rsidR="009E1A07" w:rsidRPr="009E1A07">
              <w:rPr>
                <w:rFonts w:asciiTheme="majorHAnsi" w:hAnsiTheme="majorHAnsi" w:cs="Arial"/>
              </w:rPr>
              <w:t xml:space="preserve"> </w:t>
            </w:r>
            <w:r w:rsidRPr="009E1A07">
              <w:rPr>
                <w:rFonts w:asciiTheme="majorHAnsi" w:hAnsiTheme="majorHAnsi" w:cs="Arial"/>
              </w:rPr>
              <w:t>(</w:t>
            </w:r>
            <w:r w:rsidR="009E1A07" w:rsidRPr="009E1A07">
              <w:rPr>
                <w:rFonts w:asciiTheme="majorHAnsi" w:hAnsiTheme="majorHAnsi" w:cs="Arial"/>
              </w:rPr>
              <w:t>корпоративное управление, стратегия развития, юридическое сопровождение, помощь в получении срочного кредита, факторинг, лизинг, гарантии</w:t>
            </w:r>
            <w:r w:rsidRPr="009E1A07">
              <w:rPr>
                <w:rFonts w:asciiTheme="majorHAnsi" w:hAnsiTheme="majorHAnsi" w:cs="Arial"/>
              </w:rPr>
              <w:t>)</w:t>
            </w:r>
            <w:r w:rsidR="009E1A07" w:rsidRPr="009E1A07">
              <w:rPr>
                <w:rFonts w:asciiTheme="majorHAnsi" w:hAnsiTheme="majorHAnsi" w:cs="Arial"/>
              </w:rPr>
              <w:t xml:space="preserve">, а также проводит </w:t>
            </w:r>
            <w:r w:rsidR="009E1A07" w:rsidRPr="009E1A07">
              <w:rPr>
                <w:rFonts w:asciiTheme="majorHAnsi" w:hAnsiTheme="majorHAnsi" w:cs="Arial"/>
                <w:iCs/>
                <w:shd w:val="clear" w:color="auto" w:fill="FFFFFF"/>
              </w:rPr>
              <w:t>оценку кредитоспособности инвестиционных проектов и оказывает содействие в их продвижении</w:t>
            </w:r>
          </w:p>
          <w:p w:rsidR="006637F8" w:rsidRDefault="006637F8" w:rsidP="0032144D">
            <w:pPr>
              <w:pStyle w:val="ad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</w:p>
          <w:p w:rsidR="006637F8" w:rsidRDefault="00930F8F" w:rsidP="0032144D">
            <w:pPr>
              <w:pStyle w:val="ad"/>
              <w:spacing w:before="0" w:beforeAutospacing="0" w:after="0" w:afterAutospacing="0"/>
              <w:jc w:val="both"/>
              <w:rPr>
                <w:rFonts w:asciiTheme="majorHAnsi" w:hAnsiTheme="majorHAnsi" w:cs="Arial"/>
                <w:b/>
                <w:color w:val="000000"/>
              </w:rPr>
            </w:pPr>
            <w:r w:rsidRPr="009D1E16">
              <w:rPr>
                <w:rFonts w:asciiTheme="majorHAnsi" w:hAnsiTheme="majorHAnsi" w:cs="Arial"/>
                <w:b/>
                <w:color w:val="000000"/>
              </w:rPr>
              <w:lastRenderedPageBreak/>
              <w:t>Директор Центра:</w:t>
            </w:r>
            <w:r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="006637F8" w:rsidRPr="00930F8F">
              <w:rPr>
                <w:rFonts w:asciiTheme="majorHAnsi" w:hAnsiTheme="majorHAnsi" w:cs="Arial"/>
                <w:b/>
                <w:color w:val="000000"/>
              </w:rPr>
              <w:t>Гамза</w:t>
            </w:r>
            <w:proofErr w:type="spellEnd"/>
            <w:r w:rsidR="00B02B35">
              <w:rPr>
                <w:rFonts w:asciiTheme="majorHAnsi" w:hAnsiTheme="majorHAnsi" w:cs="Arial"/>
                <w:b/>
                <w:color w:val="000000"/>
              </w:rPr>
              <w:t xml:space="preserve"> Владимир Андреевич</w:t>
            </w:r>
          </w:p>
          <w:p w:rsidR="008F59F7" w:rsidRDefault="008F59F7" w:rsidP="008F59F7">
            <w:pPr>
              <w:pStyle w:val="ad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Участники Форума смогут получить: </w:t>
            </w:r>
          </w:p>
          <w:p w:rsidR="0027630A" w:rsidRPr="0032577D" w:rsidRDefault="0027630A" w:rsidP="0032144D">
            <w:pPr>
              <w:pStyle w:val="ad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  <w:sz w:val="10"/>
                <w:szCs w:val="10"/>
              </w:rPr>
            </w:pPr>
          </w:p>
          <w:p w:rsidR="008F59F7" w:rsidRDefault="008F59F7" w:rsidP="008F59F7">
            <w:pPr>
              <w:pStyle w:val="ad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Информацию о мерах государственной поддержки и содействию экспорта.</w:t>
            </w:r>
          </w:p>
          <w:p w:rsidR="0027630A" w:rsidRPr="0032577D" w:rsidRDefault="008F59F7" w:rsidP="008F59F7">
            <w:pPr>
              <w:pStyle w:val="ad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/>
              </w:rPr>
              <w:t>Информацию о порядке обращения и возможности получения финансовой поддержки.</w:t>
            </w:r>
          </w:p>
        </w:tc>
      </w:tr>
    </w:tbl>
    <w:p w:rsidR="00241145" w:rsidRPr="00D72D55" w:rsidRDefault="00241145" w:rsidP="002F46A8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20"/>
          <w:szCs w:val="20"/>
        </w:rPr>
      </w:pPr>
    </w:p>
    <w:p w:rsidR="00241145" w:rsidRPr="00D72D55" w:rsidRDefault="00241145" w:rsidP="002F46A8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A0551" w:rsidRPr="008E2351" w:rsidTr="0032577D">
        <w:trPr>
          <w:trHeight w:val="54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A0846" w:rsidRDefault="000A0551" w:rsidP="000A055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2508">
              <w:rPr>
                <w:rFonts w:asciiTheme="majorHAnsi" w:hAnsiTheme="majorHAnsi"/>
                <w:b/>
                <w:sz w:val="24"/>
                <w:szCs w:val="24"/>
              </w:rPr>
              <w:t xml:space="preserve">Деловой завтрак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с Губернатором</w:t>
            </w:r>
            <w:r w:rsidR="00582B05">
              <w:rPr>
                <w:rFonts w:asciiTheme="majorHAnsi" w:hAnsiTheme="majorHAnsi"/>
                <w:b/>
                <w:sz w:val="24"/>
                <w:szCs w:val="24"/>
              </w:rPr>
              <w:t xml:space="preserve"> и представителями региона</w:t>
            </w:r>
            <w:r w:rsidR="0032577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A0551" w:rsidRDefault="000A0551" w:rsidP="000A0551">
            <w:pPr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 w:rsidRPr="008E2351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(област</w:t>
            </w:r>
            <w: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 xml:space="preserve">ь </w:t>
            </w:r>
            <w:r w:rsidRPr="008E2351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на согласовании)</w:t>
            </w:r>
          </w:p>
          <w:p w:rsidR="000A0551" w:rsidRPr="008E2351" w:rsidRDefault="000A0551" w:rsidP="00582B05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32577D" w:rsidRPr="008E2351" w:rsidTr="0032577D">
        <w:trPr>
          <w:trHeight w:val="22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A07" w:rsidRPr="008F2508" w:rsidRDefault="009E1A07" w:rsidP="0032577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20660" w:rsidRPr="008E2351" w:rsidTr="00603E7E">
        <w:trPr>
          <w:trHeight w:val="54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20660" w:rsidRDefault="00820660" w:rsidP="000A0551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F2508">
              <w:rPr>
                <w:rFonts w:asciiTheme="majorHAnsi" w:hAnsiTheme="majorHAnsi"/>
                <w:b/>
                <w:sz w:val="24"/>
                <w:szCs w:val="24"/>
              </w:rPr>
              <w:t xml:space="preserve">Деловой завтрак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«Федеральной </w:t>
            </w:r>
            <w:r w:rsidRPr="00E07F48">
              <w:rPr>
                <w:rFonts w:asciiTheme="majorHAnsi" w:hAnsiTheme="majorHAnsi"/>
                <w:b/>
                <w:bCs/>
                <w:sz w:val="24"/>
                <w:szCs w:val="24"/>
              </w:rPr>
              <w:t>Корпораци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ей</w:t>
            </w:r>
            <w:r w:rsidRPr="00E07F4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по развитию малого и среднего предпринимательства (Корпорация МСП)»</w:t>
            </w:r>
          </w:p>
          <w:p w:rsidR="00820660" w:rsidRPr="008F2508" w:rsidRDefault="00820660" w:rsidP="000A055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A0551" w:rsidRPr="001C7CEF" w:rsidTr="000A0551">
        <w:trPr>
          <w:trHeight w:val="94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51" w:rsidRDefault="000A0551" w:rsidP="000A0551">
            <w:pPr>
              <w:pStyle w:val="ad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Формат делового завтрака – это непринужденная атмосфера</w:t>
            </w:r>
            <w:r w:rsidR="00B248DC">
              <w:rPr>
                <w:rFonts w:ascii="Cambria" w:hAnsi="Cambria" w:cs="Arial"/>
                <w:color w:val="000000"/>
              </w:rPr>
              <w:t>.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</w:p>
          <w:p w:rsidR="000A0551" w:rsidRDefault="000A0551" w:rsidP="000A0551">
            <w:pPr>
              <w:pStyle w:val="ad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Формат делового завтрака - возможность узнать о программах и проектах региона из первых уст</w:t>
            </w:r>
            <w:r w:rsidR="00B248DC">
              <w:rPr>
                <w:rFonts w:ascii="Cambria" w:hAnsi="Cambria" w:cs="Arial"/>
                <w:color w:val="000000"/>
              </w:rPr>
              <w:t>.</w:t>
            </w:r>
          </w:p>
          <w:p w:rsidR="009E1A07" w:rsidRPr="00340AD1" w:rsidRDefault="000A0551" w:rsidP="009E1A07">
            <w:pPr>
              <w:pStyle w:val="ad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Формат </w:t>
            </w:r>
            <w:r w:rsidRPr="00FB6E5C">
              <w:rPr>
                <w:rFonts w:ascii="Cambria" w:hAnsi="Cambria" w:cs="Arial"/>
                <w:color w:val="000000"/>
              </w:rPr>
              <w:t>делового завтрака – встреча в формате 1:1 с руководством</w:t>
            </w:r>
            <w:r w:rsidR="00B248DC" w:rsidRPr="00FB6E5C">
              <w:rPr>
                <w:rFonts w:ascii="Cambria" w:hAnsi="Cambria" w:cs="Arial"/>
                <w:color w:val="000000"/>
              </w:rPr>
              <w:t>.</w:t>
            </w:r>
          </w:p>
        </w:tc>
      </w:tr>
    </w:tbl>
    <w:p w:rsidR="00340AD1" w:rsidRDefault="00340AD1" w:rsidP="002F46A8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20"/>
          <w:szCs w:val="20"/>
        </w:rPr>
      </w:pPr>
    </w:p>
    <w:p w:rsidR="00340AD1" w:rsidRDefault="00340AD1" w:rsidP="002F46A8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40AD1" w:rsidRPr="00D72D55" w:rsidTr="00626225">
        <w:trPr>
          <w:trHeight w:val="54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40AD1" w:rsidRPr="008E2351" w:rsidRDefault="00340AD1" w:rsidP="00626225">
            <w:pPr>
              <w:jc w:val="center"/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Пленарное заседание</w:t>
            </w:r>
          </w:p>
          <w:p w:rsidR="00340AD1" w:rsidRPr="00D72D55" w:rsidRDefault="00FD62F9" w:rsidP="00FD62F9">
            <w:pPr>
              <w:jc w:val="center"/>
              <w:rPr>
                <w:rFonts w:asciiTheme="majorHAnsi" w:hAnsiTheme="majorHAnsi" w:cs="Courier New"/>
                <w:b/>
                <w:bCs/>
                <w:sz w:val="24"/>
                <w:szCs w:val="24"/>
              </w:rPr>
            </w:pPr>
            <w:r w:rsidRPr="008E2351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 xml:space="preserve">Промышленная политика 2016: </w:t>
            </w:r>
            <w:r>
              <w:rPr>
                <w:rFonts w:asciiTheme="majorHAnsi" w:hAnsiTheme="majorHAnsi" w:cs="Courier New"/>
                <w:b/>
                <w:sz w:val="24"/>
                <w:szCs w:val="24"/>
              </w:rPr>
              <w:t xml:space="preserve">от импортозамещения к </w:t>
            </w:r>
            <w:proofErr w:type="spellStart"/>
            <w:r>
              <w:rPr>
                <w:rFonts w:asciiTheme="majorHAnsi" w:hAnsiTheme="majorHAnsi" w:cs="Courier New"/>
                <w:b/>
                <w:sz w:val="24"/>
                <w:szCs w:val="24"/>
              </w:rPr>
              <w:t>импортоопережению</w:t>
            </w:r>
            <w:proofErr w:type="spellEnd"/>
            <w:r>
              <w:rPr>
                <w:rFonts w:asciiTheme="majorHAnsi" w:hAnsiTheme="majorHAnsi" w:cs="Courier New"/>
                <w:b/>
                <w:sz w:val="24"/>
                <w:szCs w:val="24"/>
              </w:rPr>
              <w:t>!</w:t>
            </w:r>
            <w:r w:rsidRPr="008E2351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ru-RU"/>
              </w:rPr>
              <w:t>»</w:t>
            </w:r>
          </w:p>
          <w:p w:rsidR="00340AD1" w:rsidRPr="00D72D55" w:rsidRDefault="00340AD1" w:rsidP="00626225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340AD1" w:rsidRPr="0032577D" w:rsidTr="00626225">
        <w:trPr>
          <w:trHeight w:val="52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D1" w:rsidRPr="005D2CC6" w:rsidRDefault="00A471A5" w:rsidP="00626225">
            <w:pPr>
              <w:shd w:val="clear" w:color="auto" w:fill="FFFFFF"/>
              <w:ind w:left="307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Д</w:t>
            </w:r>
            <w:r w:rsidR="00340AD1" w:rsidRPr="005D2CC6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оклад</w:t>
            </w:r>
            <w:r>
              <w:rPr>
                <w:rStyle w:val="a4"/>
                <w:rFonts w:asciiTheme="majorHAnsi" w:hAnsiTheme="majorHAnsi"/>
                <w:b/>
                <w:i w:val="0"/>
                <w:sz w:val="24"/>
                <w:szCs w:val="24"/>
                <w:shd w:val="clear" w:color="auto" w:fill="FFFFFF"/>
              </w:rPr>
              <w:t xml:space="preserve"> министерства</w:t>
            </w:r>
            <w:r w:rsidRPr="005D2CC6">
              <w:rPr>
                <w:rStyle w:val="a4"/>
                <w:rFonts w:asciiTheme="majorHAnsi" w:hAnsiTheme="majorHAnsi"/>
                <w:b/>
                <w:i w:val="0"/>
                <w:sz w:val="24"/>
                <w:szCs w:val="24"/>
                <w:shd w:val="clear" w:color="auto" w:fill="FFFFFF"/>
              </w:rPr>
              <w:t xml:space="preserve"> промышленности и торговли РФ</w:t>
            </w:r>
          </w:p>
          <w:p w:rsidR="00340AD1" w:rsidRDefault="00340AD1" w:rsidP="00626225">
            <w:pPr>
              <w:shd w:val="clear" w:color="auto" w:fill="FFFFFF"/>
              <w:ind w:left="307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  <w:p w:rsidR="00340AD1" w:rsidRDefault="00340AD1" w:rsidP="00626225">
            <w:pPr>
              <w:shd w:val="clear" w:color="auto" w:fill="FFFFFF"/>
              <w:ind w:left="307"/>
              <w:rPr>
                <w:rStyle w:val="a4"/>
                <w:rFonts w:asciiTheme="majorHAnsi" w:hAnsiTheme="majorHAnsi"/>
                <w:b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Приглашены:</w:t>
            </w:r>
          </w:p>
          <w:p w:rsidR="00340AD1" w:rsidRPr="00E01993" w:rsidRDefault="00340AD1" w:rsidP="00626225">
            <w:pPr>
              <w:pStyle w:val="a5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FF6032">
              <w:rPr>
                <w:rFonts w:asciiTheme="majorHAnsi" w:hAnsiTheme="majorHAnsi"/>
                <w:b/>
                <w:sz w:val="24"/>
                <w:szCs w:val="24"/>
              </w:rPr>
              <w:t>Глазьев</w:t>
            </w:r>
            <w:r w:rsidR="00657AAA" w:rsidRPr="00FF603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657AAA" w:rsidRPr="00FF6032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Сергей</w:t>
            </w:r>
            <w:r w:rsidR="00BD7829">
              <w:rPr>
                <w:rStyle w:val="apple-converted-space"/>
                <w:rFonts w:asciiTheme="majorHAnsi" w:hAnsiTheme="majorHAnsi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57AAA" w:rsidRPr="00FF6032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Юрьевич</w:t>
            </w:r>
            <w:r w:rsidRPr="00FF6032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Pr="00E0199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0199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советник президента </w:t>
            </w:r>
            <w:r w:rsidRPr="00E01993">
              <w:rPr>
                <w:rFonts w:asciiTheme="majorHAnsi" w:hAnsiTheme="majorHAnsi"/>
                <w:sz w:val="24"/>
                <w:szCs w:val="24"/>
              </w:rPr>
              <w:t>Российской Федерации</w:t>
            </w:r>
            <w:r w:rsidRPr="00E0199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по вопросам региональной экономической интеграции </w:t>
            </w:r>
          </w:p>
          <w:p w:rsidR="00340AD1" w:rsidRPr="00E01993" w:rsidRDefault="00340AD1" w:rsidP="00626225">
            <w:pPr>
              <w:pStyle w:val="a5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E01993">
              <w:rPr>
                <w:rFonts w:asciiTheme="majorHAnsi" w:hAnsiTheme="majorHAnsi"/>
                <w:b/>
                <w:sz w:val="24"/>
                <w:szCs w:val="24"/>
              </w:rPr>
              <w:t>Титов</w:t>
            </w:r>
            <w:r w:rsidR="00657AAA" w:rsidRPr="00E01993">
              <w:rPr>
                <w:rFonts w:asciiTheme="majorHAnsi" w:hAnsiTheme="majorHAnsi"/>
                <w:b/>
                <w:sz w:val="24"/>
                <w:szCs w:val="24"/>
              </w:rPr>
              <w:t xml:space="preserve"> Б</w:t>
            </w:r>
            <w:r w:rsidR="00657AAA">
              <w:rPr>
                <w:rFonts w:asciiTheme="majorHAnsi" w:hAnsiTheme="majorHAnsi"/>
                <w:b/>
                <w:sz w:val="24"/>
                <w:szCs w:val="24"/>
              </w:rPr>
              <w:t>орис Юрьевич</w:t>
            </w:r>
            <w:r w:rsidRPr="00E01993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Pr="00E0199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 w:rsidRPr="00E01993">
              <w:rPr>
                <w:rFonts w:asciiTheme="majorHAnsi" w:hAnsiTheme="majorHAnsi"/>
                <w:sz w:val="24"/>
                <w:szCs w:val="24"/>
              </w:rPr>
              <w:t xml:space="preserve">полномоченный при Президенте  Российской Федерации по защите прав предпринимателей </w:t>
            </w:r>
          </w:p>
          <w:p w:rsidR="00340AD1" w:rsidRPr="00E01993" w:rsidRDefault="00340AD1" w:rsidP="00626225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="Tahoma"/>
                <w:b/>
                <w:bCs/>
              </w:rPr>
              <w:t>Артемьев</w:t>
            </w:r>
            <w:r w:rsidR="00657AAA">
              <w:rPr>
                <w:rFonts w:asciiTheme="majorHAnsi" w:hAnsiTheme="majorHAnsi" w:cs="Tahoma"/>
                <w:b/>
                <w:bCs/>
              </w:rPr>
              <w:t xml:space="preserve"> Игорь Юрьевич</w:t>
            </w:r>
            <w:r w:rsidRPr="00E01993">
              <w:rPr>
                <w:rFonts w:asciiTheme="majorHAnsi" w:hAnsiTheme="majorHAnsi" w:cs="Tahoma"/>
                <w:b/>
                <w:bCs/>
              </w:rPr>
              <w:t>,</w:t>
            </w:r>
            <w:r w:rsidRPr="00E01993">
              <w:rPr>
                <w:rFonts w:asciiTheme="majorHAnsi" w:hAnsiTheme="majorHAnsi" w:cs="Tahoma"/>
                <w:bCs/>
              </w:rPr>
              <w:t xml:space="preserve"> </w:t>
            </w:r>
            <w:r>
              <w:rPr>
                <w:rFonts w:asciiTheme="majorHAnsi" w:hAnsiTheme="majorHAnsi" w:cs="Tahoma"/>
                <w:bCs/>
              </w:rPr>
              <w:t>р</w:t>
            </w:r>
            <w:r w:rsidRPr="00E01993">
              <w:rPr>
                <w:rFonts w:asciiTheme="majorHAnsi" w:hAnsiTheme="majorHAnsi" w:cs="Tahoma"/>
                <w:bCs/>
              </w:rPr>
              <w:t>уководител</w:t>
            </w:r>
            <w:r>
              <w:rPr>
                <w:rFonts w:asciiTheme="majorHAnsi" w:hAnsiTheme="majorHAnsi" w:cs="Tahoma"/>
                <w:bCs/>
              </w:rPr>
              <w:t>ь</w:t>
            </w:r>
            <w:r w:rsidRPr="00E01993">
              <w:rPr>
                <w:rFonts w:asciiTheme="majorHAnsi" w:hAnsiTheme="majorHAnsi" w:cs="Tahoma"/>
                <w:bCs/>
              </w:rPr>
              <w:t xml:space="preserve"> ФАС России</w:t>
            </w:r>
          </w:p>
          <w:p w:rsidR="00340AD1" w:rsidRPr="0032577D" w:rsidRDefault="00340AD1" w:rsidP="00626225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proofErr w:type="spellStart"/>
            <w:r w:rsidRPr="00BC12D0">
              <w:rPr>
                <w:rFonts w:asciiTheme="majorHAnsi" w:hAnsiTheme="majorHAnsi"/>
                <w:b/>
                <w:bCs/>
                <w:shd w:val="clear" w:color="auto" w:fill="FFFFFF"/>
              </w:rPr>
              <w:t>Улюкаев</w:t>
            </w:r>
            <w:proofErr w:type="spellEnd"/>
            <w:r w:rsidR="00BC12D0" w:rsidRPr="00BC12D0">
              <w:rPr>
                <w:rFonts w:asciiTheme="majorHAnsi" w:hAnsiTheme="majorHAnsi"/>
                <w:b/>
                <w:bCs/>
                <w:shd w:val="clear" w:color="auto" w:fill="FFFFFF"/>
              </w:rPr>
              <w:t xml:space="preserve"> </w:t>
            </w:r>
            <w:r w:rsidR="00BC12D0" w:rsidRPr="00BC12D0">
              <w:rPr>
                <w:rFonts w:asciiTheme="majorHAnsi" w:hAnsiTheme="majorHAnsi" w:cs="Arial"/>
                <w:b/>
                <w:bCs/>
                <w:shd w:val="clear" w:color="auto" w:fill="FFFFFF"/>
              </w:rPr>
              <w:t>Алексей</w:t>
            </w:r>
            <w:r w:rsidR="00BC12D0">
              <w:rPr>
                <w:rStyle w:val="apple-converted-space"/>
                <w:rFonts w:asciiTheme="majorHAnsi" w:hAnsiTheme="majorHAnsi"/>
                <w:shd w:val="clear" w:color="auto" w:fill="FFFFFF"/>
              </w:rPr>
              <w:t xml:space="preserve"> </w:t>
            </w:r>
            <w:r w:rsidR="00BC12D0" w:rsidRPr="00BC12D0">
              <w:rPr>
                <w:rFonts w:asciiTheme="majorHAnsi" w:hAnsiTheme="majorHAnsi" w:cs="Arial"/>
                <w:b/>
                <w:shd w:val="clear" w:color="auto" w:fill="FFFFFF"/>
              </w:rPr>
              <w:t>Валентинович</w:t>
            </w:r>
            <w:r w:rsidRPr="00BC12D0">
              <w:rPr>
                <w:rFonts w:asciiTheme="majorHAnsi" w:hAnsiTheme="majorHAnsi"/>
                <w:b/>
                <w:shd w:val="clear" w:color="auto" w:fill="FFFFFF"/>
              </w:rPr>
              <w:t>,</w:t>
            </w:r>
            <w:r w:rsidRPr="00BC12D0">
              <w:rPr>
                <w:rFonts w:asciiTheme="majorHAnsi" w:hAnsiTheme="majorHAnsi"/>
                <w:shd w:val="clear" w:color="auto" w:fill="FFFFFF"/>
              </w:rPr>
              <w:t xml:space="preserve"> министр</w:t>
            </w:r>
            <w:r w:rsidRPr="007C0C95">
              <w:rPr>
                <w:rFonts w:asciiTheme="majorHAnsi" w:hAnsiTheme="majorHAnsi"/>
                <w:shd w:val="clear" w:color="auto" w:fill="FFFFFF"/>
              </w:rPr>
              <w:t xml:space="preserve"> экономического развития Российской Федерации</w:t>
            </w:r>
          </w:p>
          <w:p w:rsidR="00340AD1" w:rsidRPr="001C7CEF" w:rsidRDefault="00340AD1" w:rsidP="00626225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r w:rsidRPr="001443D3">
              <w:rPr>
                <w:rFonts w:asciiTheme="majorHAnsi" w:hAnsiTheme="majorHAnsi"/>
                <w:b/>
                <w:shd w:val="clear" w:color="auto" w:fill="FFFFFF"/>
              </w:rPr>
              <w:t>Осьмаков</w:t>
            </w:r>
            <w:r w:rsidR="001443D3" w:rsidRPr="001443D3">
              <w:rPr>
                <w:rFonts w:asciiTheme="majorHAnsi" w:hAnsiTheme="majorHAnsi"/>
                <w:b/>
                <w:shd w:val="clear" w:color="auto" w:fill="FFFFFF"/>
              </w:rPr>
              <w:t xml:space="preserve"> </w:t>
            </w:r>
            <w:r w:rsidR="001443D3" w:rsidRPr="001443D3">
              <w:rPr>
                <w:rFonts w:asciiTheme="majorHAnsi" w:hAnsiTheme="majorHAnsi"/>
                <w:b/>
                <w:color w:val="000000"/>
              </w:rPr>
              <w:t>Василий Сергеевич</w:t>
            </w:r>
            <w:r w:rsidRPr="001443D3">
              <w:rPr>
                <w:rFonts w:asciiTheme="majorHAnsi" w:hAnsiTheme="majorHAnsi"/>
                <w:b/>
                <w:shd w:val="clear" w:color="auto" w:fill="FFFFFF"/>
              </w:rPr>
              <w:t>,</w:t>
            </w:r>
            <w:r w:rsidRPr="001443D3">
              <w:rPr>
                <w:rFonts w:asciiTheme="majorHAnsi" w:hAnsiTheme="majorHAnsi"/>
                <w:shd w:val="clear" w:color="auto" w:fill="FFFFFF"/>
              </w:rPr>
              <w:t xml:space="preserve"> директор</w:t>
            </w:r>
            <w:r w:rsidRPr="00A7388E">
              <w:rPr>
                <w:rFonts w:asciiTheme="majorHAnsi" w:hAnsiTheme="majorHAnsi"/>
                <w:shd w:val="clear" w:color="auto" w:fill="FFFFFF"/>
              </w:rPr>
              <w:t xml:space="preserve"> департамента</w:t>
            </w:r>
            <w:r w:rsidRPr="008E2351">
              <w:rPr>
                <w:rFonts w:asciiTheme="majorHAnsi" w:hAnsiTheme="majorHAnsi"/>
                <w:shd w:val="clear" w:color="auto" w:fill="FFFFFF"/>
              </w:rPr>
              <w:t xml:space="preserve"> стратегического развития Министерства промышленности и торговли РФ</w:t>
            </w:r>
          </w:p>
          <w:p w:rsidR="00340AD1" w:rsidRPr="00893306" w:rsidRDefault="00340AD1" w:rsidP="00626225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proofErr w:type="spellStart"/>
            <w:r w:rsidRPr="00893306">
              <w:rPr>
                <w:rFonts w:asciiTheme="majorHAnsi" w:hAnsiTheme="majorHAnsi" w:cs="Arial"/>
                <w:b/>
              </w:rPr>
              <w:t>Кобылкин</w:t>
            </w:r>
            <w:proofErr w:type="spellEnd"/>
            <w:r w:rsidR="003942CD">
              <w:rPr>
                <w:rFonts w:asciiTheme="majorHAnsi" w:hAnsiTheme="majorHAnsi" w:cs="Arial"/>
                <w:b/>
              </w:rPr>
              <w:t xml:space="preserve"> Дмитрий Николаевич</w:t>
            </w:r>
            <w:r w:rsidRPr="00893306">
              <w:rPr>
                <w:rFonts w:asciiTheme="majorHAnsi" w:hAnsiTheme="majorHAnsi"/>
                <w:b/>
              </w:rPr>
              <w:t>,</w:t>
            </w:r>
            <w:r w:rsidRPr="00893306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cs="Arial"/>
                <w:shd w:val="clear" w:color="auto" w:fill="FFFFFF"/>
              </w:rPr>
              <w:t>г</w:t>
            </w:r>
            <w:r w:rsidRPr="00893306">
              <w:rPr>
                <w:rFonts w:asciiTheme="majorHAnsi" w:hAnsiTheme="majorHAnsi" w:cs="Arial"/>
                <w:shd w:val="clear" w:color="auto" w:fill="FFFFFF"/>
              </w:rPr>
              <w:t>лава Ямало-Ненецкого автономного округа</w:t>
            </w:r>
          </w:p>
          <w:p w:rsidR="00340AD1" w:rsidRPr="0072751C" w:rsidRDefault="00340AD1" w:rsidP="00626225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r w:rsidRPr="003942CD">
              <w:rPr>
                <w:rFonts w:asciiTheme="majorHAnsi" w:hAnsiTheme="majorHAnsi" w:cs="Arial"/>
                <w:b/>
                <w:shd w:val="clear" w:color="auto" w:fill="FFFFFF"/>
              </w:rPr>
              <w:t>Савченко</w:t>
            </w:r>
            <w:r w:rsidR="003942CD" w:rsidRPr="003942CD">
              <w:rPr>
                <w:rFonts w:asciiTheme="majorHAnsi" w:hAnsiTheme="majorHAnsi" w:cs="Arial"/>
                <w:b/>
                <w:shd w:val="clear" w:color="auto" w:fill="FFFFFF"/>
              </w:rPr>
              <w:t xml:space="preserve"> </w:t>
            </w:r>
            <w:r w:rsidR="003942CD" w:rsidRPr="003942CD">
              <w:rPr>
                <w:rFonts w:asciiTheme="majorHAnsi" w:hAnsiTheme="majorHAnsi" w:cs="Arial"/>
                <w:b/>
                <w:bCs/>
                <w:shd w:val="clear" w:color="auto" w:fill="FFFFFF"/>
              </w:rPr>
              <w:t>Евгений</w:t>
            </w:r>
            <w:r w:rsidR="00FD070B">
              <w:rPr>
                <w:rStyle w:val="apple-converted-space"/>
                <w:rFonts w:asciiTheme="majorHAnsi" w:hAnsiTheme="majorHAnsi"/>
                <w:shd w:val="clear" w:color="auto" w:fill="FFFFFF"/>
              </w:rPr>
              <w:t xml:space="preserve"> </w:t>
            </w:r>
            <w:r w:rsidR="003942CD" w:rsidRPr="003942CD">
              <w:rPr>
                <w:rFonts w:asciiTheme="majorHAnsi" w:hAnsiTheme="majorHAnsi" w:cs="Arial"/>
                <w:b/>
                <w:shd w:val="clear" w:color="auto" w:fill="FFFFFF"/>
              </w:rPr>
              <w:t>Степанович</w:t>
            </w:r>
            <w:r w:rsidRPr="003942CD">
              <w:rPr>
                <w:rFonts w:asciiTheme="majorHAnsi" w:hAnsiTheme="majorHAnsi" w:cs="Arial"/>
                <w:b/>
                <w:shd w:val="clear" w:color="auto" w:fill="FFFFFF"/>
              </w:rPr>
              <w:t>,</w:t>
            </w:r>
            <w:r w:rsidRPr="003942CD">
              <w:rPr>
                <w:rFonts w:asciiTheme="majorHAnsi" w:hAnsiTheme="majorHAnsi" w:cs="Arial"/>
                <w:shd w:val="clear" w:color="auto" w:fill="FFFFFF"/>
              </w:rPr>
              <w:t xml:space="preserve"> губернатор</w:t>
            </w:r>
            <w:r w:rsidRPr="00893306">
              <w:rPr>
                <w:rFonts w:asciiTheme="majorHAnsi" w:hAnsiTheme="majorHAnsi" w:cs="Arial"/>
                <w:shd w:val="clear" w:color="auto" w:fill="FFFFFF"/>
              </w:rPr>
              <w:t xml:space="preserve"> Белгородской области</w:t>
            </w:r>
          </w:p>
          <w:p w:rsidR="00340AD1" w:rsidRPr="00893306" w:rsidRDefault="00340AD1" w:rsidP="00626225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proofErr w:type="spellStart"/>
            <w:r w:rsidRPr="00EA66C7">
              <w:rPr>
                <w:rFonts w:asciiTheme="majorHAnsi" w:hAnsiTheme="majorHAnsi" w:cs="Arial"/>
                <w:b/>
                <w:shd w:val="clear" w:color="auto" w:fill="FFFFFF"/>
              </w:rPr>
              <w:t>Катырин</w:t>
            </w:r>
            <w:proofErr w:type="spellEnd"/>
            <w:r w:rsidR="00EA66C7" w:rsidRPr="00EA66C7">
              <w:rPr>
                <w:rFonts w:asciiTheme="majorHAnsi" w:hAnsiTheme="majorHAnsi" w:cs="Arial"/>
                <w:b/>
                <w:shd w:val="clear" w:color="auto" w:fill="FFFFFF"/>
              </w:rPr>
              <w:t xml:space="preserve"> </w:t>
            </w:r>
            <w:r w:rsidR="00EA66C7" w:rsidRPr="00EA66C7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Сергей Николаевич</w:t>
            </w:r>
            <w:r w:rsidRPr="00EA66C7">
              <w:rPr>
                <w:rFonts w:asciiTheme="majorHAnsi" w:hAnsiTheme="majorHAnsi" w:cs="Arial"/>
                <w:b/>
                <w:shd w:val="clear" w:color="auto" w:fill="FFFFFF"/>
              </w:rPr>
              <w:t xml:space="preserve">, </w:t>
            </w:r>
            <w:r w:rsidRPr="00EA66C7">
              <w:rPr>
                <w:rFonts w:asciiTheme="majorHAnsi" w:hAnsiTheme="majorHAnsi" w:cs="Arial"/>
                <w:shd w:val="clear" w:color="auto" w:fill="FFFFFF"/>
              </w:rPr>
              <w:t>президент ТПП</w:t>
            </w:r>
            <w:r w:rsidRPr="0072751C">
              <w:rPr>
                <w:rFonts w:asciiTheme="majorHAnsi" w:hAnsiTheme="majorHAnsi" w:cs="Arial"/>
                <w:shd w:val="clear" w:color="auto" w:fill="FFFFFF"/>
              </w:rPr>
              <w:t xml:space="preserve"> РФ</w:t>
            </w:r>
          </w:p>
          <w:p w:rsidR="00340AD1" w:rsidRPr="002570DC" w:rsidRDefault="00340AD1" w:rsidP="00626225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proofErr w:type="spellStart"/>
            <w:r w:rsidRPr="00EA66C7">
              <w:rPr>
                <w:rFonts w:asciiTheme="majorHAnsi" w:hAnsiTheme="majorHAnsi"/>
                <w:b/>
              </w:rPr>
              <w:t>Репик</w:t>
            </w:r>
            <w:proofErr w:type="spellEnd"/>
            <w:r w:rsidR="00EA66C7" w:rsidRPr="00EA66C7">
              <w:rPr>
                <w:rFonts w:asciiTheme="majorHAnsi" w:hAnsiTheme="majorHAnsi"/>
                <w:b/>
              </w:rPr>
              <w:t xml:space="preserve"> </w:t>
            </w:r>
            <w:r w:rsidR="00EA66C7" w:rsidRPr="00EA66C7">
              <w:rPr>
                <w:rFonts w:asciiTheme="majorHAnsi" w:hAnsiTheme="majorHAnsi" w:cs="Arial"/>
                <w:b/>
                <w:shd w:val="clear" w:color="auto" w:fill="FFFFFF"/>
              </w:rPr>
              <w:t>Алексей Евгеньевич</w:t>
            </w:r>
            <w:r w:rsidRPr="00EA66C7">
              <w:rPr>
                <w:rFonts w:asciiTheme="majorHAnsi" w:hAnsiTheme="majorHAnsi"/>
                <w:b/>
              </w:rPr>
              <w:t>,</w:t>
            </w:r>
            <w:r w:rsidRPr="00E01993">
              <w:rPr>
                <w:rFonts w:asciiTheme="majorHAnsi" w:hAnsiTheme="majorHAnsi"/>
              </w:rPr>
              <w:t xml:space="preserve"> президент, </w:t>
            </w:r>
            <w:r w:rsidR="00EA66C7">
              <w:rPr>
                <w:rFonts w:asciiTheme="majorHAnsi" w:hAnsiTheme="majorHAnsi"/>
                <w:shd w:val="clear" w:color="auto" w:fill="FFFFFF"/>
              </w:rPr>
              <w:t>с</w:t>
            </w:r>
            <w:r w:rsidRPr="00E01993">
              <w:rPr>
                <w:rFonts w:asciiTheme="majorHAnsi" w:hAnsiTheme="majorHAnsi"/>
                <w:shd w:val="clear" w:color="auto" w:fill="FFFFFF"/>
              </w:rPr>
              <w:t>опредседатель Общероссийской общественной организации «Деловая Россия»</w:t>
            </w:r>
          </w:p>
          <w:p w:rsidR="00340AD1" w:rsidRPr="002570DC" w:rsidRDefault="00340AD1" w:rsidP="00626225">
            <w:pPr>
              <w:pStyle w:val="ad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</w:rPr>
            </w:pPr>
            <w:r w:rsidRPr="00BD5D04">
              <w:rPr>
                <w:rFonts w:asciiTheme="majorHAnsi" w:hAnsiTheme="majorHAnsi"/>
                <w:b/>
                <w:iCs/>
              </w:rPr>
              <w:t>Николаев</w:t>
            </w:r>
            <w:r w:rsidR="00BD5D04" w:rsidRPr="00BD5D04">
              <w:rPr>
                <w:rFonts w:asciiTheme="majorHAnsi" w:hAnsiTheme="majorHAnsi"/>
                <w:b/>
                <w:iCs/>
              </w:rPr>
              <w:t xml:space="preserve"> </w:t>
            </w:r>
            <w:r w:rsidR="00BD5D04" w:rsidRPr="00BD5D04">
              <w:rPr>
                <w:rFonts w:asciiTheme="majorHAnsi" w:hAnsiTheme="majorHAnsi" w:cs="Arial"/>
                <w:b/>
                <w:bCs/>
                <w:shd w:val="clear" w:color="auto" w:fill="FFFFFF"/>
              </w:rPr>
              <w:t>Игорь</w:t>
            </w:r>
            <w:r w:rsidR="00FD070B">
              <w:rPr>
                <w:rStyle w:val="apple-converted-space"/>
                <w:rFonts w:asciiTheme="majorHAnsi" w:hAnsiTheme="majorHAnsi"/>
                <w:b/>
                <w:shd w:val="clear" w:color="auto" w:fill="FFFFFF"/>
              </w:rPr>
              <w:t xml:space="preserve"> </w:t>
            </w:r>
            <w:r w:rsidR="00BD5D04" w:rsidRPr="00BD5D04">
              <w:rPr>
                <w:rFonts w:asciiTheme="majorHAnsi" w:hAnsiTheme="majorHAnsi" w:cs="Arial"/>
                <w:b/>
                <w:shd w:val="clear" w:color="auto" w:fill="FFFFFF"/>
              </w:rPr>
              <w:t>Алексеевич</w:t>
            </w:r>
            <w:r w:rsidRPr="00BD5D04">
              <w:rPr>
                <w:rFonts w:asciiTheme="majorHAnsi" w:hAnsiTheme="majorHAnsi"/>
                <w:b/>
                <w:iCs/>
              </w:rPr>
              <w:t xml:space="preserve">, </w:t>
            </w:r>
            <w:r w:rsidR="00BD5D04" w:rsidRPr="00BD5D04">
              <w:rPr>
                <w:rFonts w:asciiTheme="majorHAnsi" w:hAnsiTheme="majorHAnsi"/>
                <w:iCs/>
              </w:rPr>
              <w:t>д</w:t>
            </w:r>
            <w:r w:rsidRPr="00BD5D04">
              <w:rPr>
                <w:rFonts w:asciiTheme="majorHAnsi" w:hAnsiTheme="majorHAnsi"/>
                <w:iCs/>
              </w:rPr>
              <w:t>иректор института</w:t>
            </w:r>
            <w:r w:rsidRPr="002570DC">
              <w:rPr>
                <w:rFonts w:asciiTheme="majorHAnsi" w:hAnsiTheme="majorHAnsi"/>
                <w:iCs/>
              </w:rPr>
              <w:t xml:space="preserve"> стратегического анализа ФБК</w:t>
            </w:r>
          </w:p>
          <w:p w:rsidR="00340AD1" w:rsidRPr="00E01993" w:rsidRDefault="00340AD1" w:rsidP="00626225">
            <w:pPr>
              <w:pStyle w:val="a5"/>
              <w:numPr>
                <w:ilvl w:val="0"/>
                <w:numId w:val="6"/>
              </w:numP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D070B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Клепач</w:t>
            </w:r>
            <w:proofErr w:type="spellEnd"/>
            <w:r w:rsidR="00FD070B" w:rsidRPr="00FD070B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Андрей</w:t>
            </w:r>
            <w:r w:rsidR="00FD070B">
              <w:rPr>
                <w:rStyle w:val="apple-converted-space"/>
                <w:rFonts w:asciiTheme="majorHAnsi" w:hAnsiTheme="maj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D070B" w:rsidRPr="00FD070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Николаевич</w:t>
            </w:r>
            <w:r w:rsidRPr="00FD070B">
              <w:rPr>
                <w:rStyle w:val="apple-converted-space"/>
                <w:rFonts w:asciiTheme="majorHAnsi" w:hAnsiTheme="majorHAnsi"/>
                <w:b/>
                <w:sz w:val="24"/>
                <w:szCs w:val="24"/>
                <w:shd w:val="clear" w:color="auto" w:fill="FFFFFF"/>
              </w:rPr>
              <w:t>,</w:t>
            </w:r>
            <w:r w:rsidRPr="00E01993">
              <w:rPr>
                <w:rStyle w:val="apple-converted-space"/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E0199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заместитель Председателя Правления ГК «</w:t>
            </w:r>
            <w:r w:rsidRPr="00E01993">
              <w:rPr>
                <w:rFonts w:asciiTheme="majorHAnsi" w:hAnsiTheme="majorHAnsi" w:cs="Arial"/>
                <w:bCs/>
                <w:sz w:val="24"/>
                <w:szCs w:val="24"/>
                <w:shd w:val="clear" w:color="auto" w:fill="FFFFFF"/>
              </w:rPr>
              <w:t>Внешэкономбанк</w:t>
            </w:r>
            <w:r w:rsidRPr="00E0199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»</w:t>
            </w:r>
          </w:p>
          <w:p w:rsidR="00340AD1" w:rsidRPr="00473057" w:rsidRDefault="00340AD1" w:rsidP="00626225">
            <w:pPr>
              <w:pStyle w:val="a5"/>
              <w:numPr>
                <w:ilvl w:val="0"/>
                <w:numId w:val="6"/>
              </w:numPr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FFFFFF"/>
              </w:rPr>
            </w:pPr>
            <w:r w:rsidRPr="006C2AE1">
              <w:rPr>
                <w:rFonts w:asciiTheme="majorHAnsi" w:hAnsiTheme="majorHAnsi" w:cs="Times New Roman"/>
                <w:b/>
                <w:sz w:val="24"/>
                <w:szCs w:val="24"/>
              </w:rPr>
              <w:t>Комиссаров</w:t>
            </w:r>
            <w:r w:rsidR="006C2AE1" w:rsidRPr="006C2AE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Алексей </w:t>
            </w:r>
            <w:r w:rsidR="006C2AE1" w:rsidRPr="006C2AE1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Геннадиевич</w:t>
            </w:r>
            <w:r w:rsidRPr="006C2AE1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Pr="006C2AE1">
              <w:rPr>
                <w:rFonts w:asciiTheme="majorHAnsi" w:hAnsiTheme="majorHAnsi"/>
                <w:sz w:val="24"/>
                <w:szCs w:val="24"/>
              </w:rPr>
              <w:t xml:space="preserve"> генеральный</w:t>
            </w:r>
            <w:r w:rsidRPr="00E01993">
              <w:rPr>
                <w:rFonts w:asciiTheme="majorHAnsi" w:hAnsiTheme="majorHAnsi"/>
                <w:sz w:val="24"/>
                <w:szCs w:val="24"/>
              </w:rPr>
              <w:t xml:space="preserve"> директор Фонда развития промышленности ФГАУ </w:t>
            </w:r>
            <w:r w:rsidRPr="00473057">
              <w:rPr>
                <w:rFonts w:asciiTheme="majorHAnsi" w:hAnsiTheme="majorHAnsi"/>
                <w:b/>
                <w:sz w:val="24"/>
                <w:szCs w:val="24"/>
              </w:rPr>
              <w:t>«РФТР»</w:t>
            </w:r>
          </w:p>
          <w:p w:rsidR="00340AD1" w:rsidRPr="00E01993" w:rsidRDefault="00340AD1" w:rsidP="00626225">
            <w:pPr>
              <w:pStyle w:val="a5"/>
              <w:numPr>
                <w:ilvl w:val="0"/>
                <w:numId w:val="6"/>
              </w:numP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73057">
              <w:rPr>
                <w:rFonts w:asciiTheme="majorHAnsi" w:hAnsiTheme="majorHAnsi"/>
                <w:b/>
                <w:bCs/>
                <w:sz w:val="24"/>
                <w:szCs w:val="24"/>
              </w:rPr>
              <w:t>Браверман</w:t>
            </w:r>
            <w:proofErr w:type="spellEnd"/>
            <w:r w:rsidR="00473057" w:rsidRPr="0047305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473057" w:rsidRPr="00473057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Александр Арнольдович</w:t>
            </w:r>
            <w:r w:rsidRPr="00473057">
              <w:rPr>
                <w:rFonts w:asciiTheme="majorHAnsi" w:hAnsiTheme="majorHAnsi"/>
                <w:b/>
                <w:bCs/>
                <w:sz w:val="24"/>
                <w:szCs w:val="24"/>
              </w:rPr>
              <w:t>,</w:t>
            </w:r>
            <w:r w:rsidRPr="00473057">
              <w:rPr>
                <w:rFonts w:asciiTheme="majorHAnsi" w:hAnsiTheme="majorHAnsi"/>
                <w:bCs/>
                <w:sz w:val="24"/>
                <w:szCs w:val="24"/>
              </w:rPr>
              <w:t xml:space="preserve"> генеральный</w:t>
            </w:r>
            <w:r w:rsidRPr="00DF7F89">
              <w:rPr>
                <w:rFonts w:asciiTheme="majorHAnsi" w:hAnsiTheme="majorHAnsi"/>
                <w:bCs/>
                <w:sz w:val="24"/>
                <w:szCs w:val="24"/>
              </w:rPr>
              <w:t xml:space="preserve"> директор - председатель правления АО «Корпорация «МСП»</w:t>
            </w:r>
          </w:p>
          <w:p w:rsidR="00340AD1" w:rsidRDefault="00340AD1" w:rsidP="00626225">
            <w:pPr>
              <w:pStyle w:val="a5"/>
              <w:numPr>
                <w:ilvl w:val="0"/>
                <w:numId w:val="6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E01993">
              <w:rPr>
                <w:rFonts w:asciiTheme="majorHAnsi" w:hAnsiTheme="majorHAnsi" w:cs="Times New Roman"/>
                <w:b/>
                <w:sz w:val="24"/>
                <w:szCs w:val="24"/>
              </w:rPr>
              <w:t>Никитин</w:t>
            </w:r>
            <w:r w:rsidR="0047305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473057" w:rsidRPr="00473057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Андрей</w:t>
            </w:r>
            <w:r w:rsidR="00473057">
              <w:rPr>
                <w:rStyle w:val="apple-converted-space"/>
                <w:rFonts w:asciiTheme="majorHAnsi" w:hAnsiTheme="maj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73057" w:rsidRPr="00473057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Сергеевич</w:t>
            </w:r>
            <w:r w:rsidRPr="00E01993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Pr="00E01993">
              <w:rPr>
                <w:rFonts w:asciiTheme="majorHAnsi" w:hAnsiTheme="majorHAnsi" w:cs="Times New Roman"/>
                <w:sz w:val="24"/>
                <w:szCs w:val="24"/>
              </w:rPr>
              <w:t xml:space="preserve"> генеральный директор «Агентство </w:t>
            </w:r>
            <w:r w:rsidRPr="00E01993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стратегических инициатив»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и др.</w:t>
            </w:r>
          </w:p>
          <w:p w:rsidR="00473057" w:rsidRPr="001C7CEF" w:rsidRDefault="00473057" w:rsidP="00473057">
            <w:pPr>
              <w:pStyle w:val="a5"/>
              <w:ind w:left="1080"/>
              <w:rPr>
                <w:rStyle w:val="a4"/>
                <w:rFonts w:asciiTheme="majorHAnsi" w:hAnsiTheme="majorHAnsi" w:cs="Times New Roman"/>
                <w:i w:val="0"/>
                <w:iCs w:val="0"/>
                <w:sz w:val="24"/>
                <w:szCs w:val="24"/>
              </w:rPr>
            </w:pPr>
          </w:p>
          <w:p w:rsidR="00340AD1" w:rsidRPr="00E07F48" w:rsidRDefault="00340AD1" w:rsidP="00626225">
            <w:pPr>
              <w:shd w:val="clear" w:color="auto" w:fill="FFFFFF"/>
              <w:ind w:left="307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Темы к обсуждению:</w:t>
            </w:r>
          </w:p>
          <w:p w:rsidR="00340AD1" w:rsidRPr="00D72D55" w:rsidRDefault="00340AD1" w:rsidP="0062622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8135"/>
              </w:tabs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2D55">
              <w:rPr>
                <w:rStyle w:val="theme"/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Государственные программы и меры поддержки экономики</w:t>
            </w:r>
            <w:r>
              <w:rPr>
                <w:rStyle w:val="theme"/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;</w:t>
            </w:r>
            <w:r w:rsidRPr="00D72D55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:rsidR="00340AD1" w:rsidRPr="00D72D55" w:rsidRDefault="00340AD1" w:rsidP="0062622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8135"/>
              </w:tabs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2D5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Каких результатов удалось добиться за прошедший период? Что еще предстоит сделать? Чувствует ли российский бизнес результаты новой политики? </w:t>
            </w:r>
          </w:p>
          <w:p w:rsidR="00340AD1" w:rsidRDefault="00340AD1" w:rsidP="0062622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8135"/>
              </w:tabs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2D5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Какие дополнительные регуляторные механизмы и стимулирующие меры необходимы? </w:t>
            </w:r>
          </w:p>
          <w:p w:rsidR="00340AD1" w:rsidRPr="005B0557" w:rsidRDefault="00340AD1" w:rsidP="0062622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8135"/>
              </w:tabs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557">
              <w:rPr>
                <w:rFonts w:asciiTheme="majorHAnsi" w:hAnsiTheme="majorHAnsi"/>
                <w:bCs/>
                <w:sz w:val="24"/>
                <w:szCs w:val="24"/>
              </w:rPr>
              <w:t>Импортозамещение</w:t>
            </w:r>
            <w:proofErr w:type="spellEnd"/>
            <w:r w:rsidRPr="005B0557">
              <w:rPr>
                <w:rFonts w:asciiTheme="majorHAnsi" w:hAnsiTheme="majorHAnsi"/>
                <w:bCs/>
                <w:sz w:val="24"/>
                <w:szCs w:val="24"/>
              </w:rPr>
              <w:t xml:space="preserve"> в стратегически важных отраслях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;</w:t>
            </w:r>
          </w:p>
          <w:p w:rsidR="00340AD1" w:rsidRPr="00D72D55" w:rsidRDefault="00340AD1" w:rsidP="0062622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8135"/>
              </w:tabs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2D55">
              <w:rPr>
                <w:rFonts w:asciiTheme="majorHAnsi" w:hAnsiTheme="majorHAnsi"/>
                <w:bCs/>
                <w:sz w:val="24"/>
                <w:szCs w:val="24"/>
              </w:rPr>
              <w:t>Федеральная Корпорация по развитию малого и среднего предпринимательства: программы поддержки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;</w:t>
            </w:r>
          </w:p>
          <w:p w:rsidR="00340AD1" w:rsidRPr="00D72D55" w:rsidRDefault="00340AD1" w:rsidP="0062622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8135"/>
              </w:tabs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2D55">
              <w:rPr>
                <w:rFonts w:asciiTheme="majorHAnsi" w:hAnsiTheme="majorHAnsi" w:cs="Courier New"/>
                <w:sz w:val="24"/>
                <w:szCs w:val="24"/>
              </w:rPr>
              <w:t xml:space="preserve">Фонд развития промышленности: </w:t>
            </w:r>
            <w:r w:rsidRPr="00D72D55">
              <w:rPr>
                <w:rFonts w:asciiTheme="majorHAnsi" w:hAnsiTheme="majorHAnsi" w:cs="Arial"/>
                <w:sz w:val="24"/>
                <w:szCs w:val="24"/>
              </w:rPr>
              <w:t>первые результаты работы и новые программы</w:t>
            </w:r>
            <w:r>
              <w:rPr>
                <w:rFonts w:asciiTheme="majorHAnsi" w:hAnsiTheme="majorHAnsi" w:cs="Arial"/>
                <w:sz w:val="24"/>
                <w:szCs w:val="24"/>
              </w:rPr>
              <w:t>;</w:t>
            </w:r>
          </w:p>
          <w:p w:rsidR="00340AD1" w:rsidRPr="00D72D55" w:rsidRDefault="00340AD1" w:rsidP="0062622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8135"/>
              </w:tabs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2D5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«Дорожная карта» импортозамещения в промышленности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40AD1" w:rsidRPr="00D72D55" w:rsidRDefault="00340AD1" w:rsidP="0062622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8135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D72D55">
              <w:rPr>
                <w:rFonts w:asciiTheme="majorHAnsi" w:eastAsia="Times New Roman" w:hAnsiTheme="majorHAnsi" w:cs="Courier New"/>
                <w:sz w:val="24"/>
                <w:szCs w:val="24"/>
                <w:lang w:eastAsia="ru-RU"/>
              </w:rPr>
              <w:t>Опыт других стран по реализации программ инновационного и индустриального развития</w:t>
            </w:r>
            <w:r>
              <w:rPr>
                <w:rFonts w:asciiTheme="majorHAnsi" w:eastAsia="Times New Roman" w:hAnsiTheme="majorHAnsi" w:cs="Courier New"/>
                <w:sz w:val="24"/>
                <w:szCs w:val="24"/>
                <w:lang w:eastAsia="ru-RU"/>
              </w:rPr>
              <w:t>;</w:t>
            </w:r>
          </w:p>
          <w:p w:rsidR="00340AD1" w:rsidRPr="0032577D" w:rsidRDefault="00340AD1" w:rsidP="00626225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8135"/>
              </w:tabs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5B0557">
              <w:rPr>
                <w:rFonts w:asciiTheme="majorHAnsi" w:eastAsia="Times New Roman" w:hAnsiTheme="majorHAnsi" w:cs="Courier New"/>
                <w:sz w:val="24"/>
                <w:szCs w:val="24"/>
                <w:lang w:eastAsia="ru-RU"/>
              </w:rPr>
              <w:t>Перспективы развития особых экономических зон, опыт реализации готовых проектов</w:t>
            </w:r>
            <w:r>
              <w:rPr>
                <w:rFonts w:asciiTheme="majorHAnsi" w:eastAsia="Times New Roman" w:hAnsiTheme="majorHAnsi" w:cs="Courier New"/>
                <w:sz w:val="24"/>
                <w:szCs w:val="24"/>
                <w:lang w:eastAsia="ru-RU"/>
              </w:rPr>
              <w:t>.</w:t>
            </w:r>
          </w:p>
        </w:tc>
      </w:tr>
    </w:tbl>
    <w:p w:rsidR="00340AD1" w:rsidRDefault="00340AD1" w:rsidP="009E1A07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24"/>
          <w:szCs w:val="24"/>
        </w:rPr>
      </w:pPr>
    </w:p>
    <w:p w:rsidR="009E1A07" w:rsidRDefault="009E1A07" w:rsidP="009E1A07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24"/>
          <w:szCs w:val="24"/>
        </w:rPr>
      </w:pPr>
      <w:r w:rsidRPr="00DB5275">
        <w:rPr>
          <w:rFonts w:asciiTheme="majorHAnsi" w:hAnsiTheme="majorHAnsi" w:cs="Courier New"/>
          <w:b/>
          <w:sz w:val="24"/>
          <w:szCs w:val="24"/>
        </w:rPr>
        <w:t>Круглы</w:t>
      </w:r>
      <w:r w:rsidR="007D2205">
        <w:rPr>
          <w:rFonts w:asciiTheme="majorHAnsi" w:hAnsiTheme="majorHAnsi" w:cs="Courier New"/>
          <w:b/>
          <w:sz w:val="24"/>
          <w:szCs w:val="24"/>
        </w:rPr>
        <w:t>й</w:t>
      </w:r>
      <w:r w:rsidR="00FD62F9">
        <w:rPr>
          <w:rFonts w:asciiTheme="majorHAnsi" w:hAnsiTheme="majorHAnsi" w:cs="Courier New"/>
          <w:b/>
          <w:sz w:val="24"/>
          <w:szCs w:val="24"/>
        </w:rPr>
        <w:t xml:space="preserve"> стол</w:t>
      </w:r>
    </w:p>
    <w:p w:rsidR="002E3EF9" w:rsidRDefault="002E3EF9" w:rsidP="002F46A8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D087C" w:rsidRPr="00206255" w:rsidTr="0032144D">
        <w:trPr>
          <w:trHeight w:val="4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D087C" w:rsidRPr="00206255" w:rsidRDefault="004D087C" w:rsidP="0032144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«Региональные стратегии привлечения инвесторов и программы поддержки предпринимательства. Особые экономические зоны »</w:t>
            </w:r>
          </w:p>
        </w:tc>
      </w:tr>
      <w:tr w:rsidR="004D087C" w:rsidRPr="001B65B6" w:rsidTr="0032144D">
        <w:trPr>
          <w:trHeight w:val="57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C" w:rsidRPr="000B0B23" w:rsidRDefault="004D087C" w:rsidP="0032144D">
            <w:pPr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B0B23">
              <w:rPr>
                <w:rFonts w:asciiTheme="majorHAnsi" w:hAnsiTheme="majorHAnsi"/>
                <w:sz w:val="24"/>
                <w:szCs w:val="24"/>
              </w:rPr>
              <w:t xml:space="preserve">Сегодня перед субъектами стоит серьезная задача по улучшению инвестиционного климата региона, но чтобы привлечь инвестора, необходимо предложить весьма привлекательные условия взаимодействия и гарантии по их выполнению. Действенным механизмом могло бы стать создание или развитие </w:t>
            </w:r>
            <w:r w:rsidRPr="000B0B23">
              <w:rPr>
                <w:rFonts w:asciiTheme="majorHAnsi" w:hAnsiTheme="majorHAnsi"/>
                <w:bCs/>
                <w:sz w:val="24"/>
                <w:szCs w:val="24"/>
              </w:rPr>
              <w:t xml:space="preserve">особых экономических зон, </w:t>
            </w:r>
            <w:r w:rsidRPr="000B0B2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индустриальных парков и технопарков. </w:t>
            </w:r>
          </w:p>
          <w:p w:rsidR="004D087C" w:rsidRPr="000B0B23" w:rsidRDefault="004D087C" w:rsidP="0032144D">
            <w:pPr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</w:pPr>
            <w:r w:rsidRPr="000B0B23"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  <w:t>(В соответствии с Постановлением Правительства</w:t>
            </w:r>
            <w:r w:rsidRPr="000B0B23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0B0B23">
              <w:rPr>
                <w:rFonts w:asciiTheme="majorHAnsi" w:hAnsiTheme="majorHAnsi" w:cs="Arial"/>
                <w:i/>
                <w:spacing w:val="2"/>
                <w:sz w:val="24"/>
                <w:szCs w:val="24"/>
                <w:shd w:val="clear" w:color="auto" w:fill="FFFFFF"/>
              </w:rPr>
              <w:t>от 18 июля 2015 года N 733</w:t>
            </w:r>
            <w:r w:rsidRPr="000B0B23"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  <w:t xml:space="preserve"> регионы могут рассчитывать на возмещение затрат по созданию инфраструктуры индустриальных парков и технопарков)</w:t>
            </w:r>
          </w:p>
          <w:p w:rsidR="004D087C" w:rsidRDefault="004D087C" w:rsidP="0032144D">
            <w:pPr>
              <w:rPr>
                <w:rStyle w:val="a3"/>
                <w:rFonts w:asciiTheme="majorHAnsi" w:hAnsiTheme="majorHAnsi" w:cs="Tahoma"/>
                <w:sz w:val="24"/>
                <w:szCs w:val="24"/>
                <w:shd w:val="clear" w:color="auto" w:fill="FFFFFF"/>
              </w:rPr>
            </w:pPr>
            <w:r w:rsidRPr="000B0B23">
              <w:rPr>
                <w:rFonts w:asciiTheme="majorHAnsi" w:hAnsiTheme="majorHAnsi" w:cs="Tahoma"/>
                <w:sz w:val="24"/>
                <w:szCs w:val="24"/>
                <w:shd w:val="clear" w:color="auto" w:fill="FFFFFF"/>
              </w:rPr>
              <w:t>На сегодняшний день в особые</w:t>
            </w:r>
            <w:r w:rsidRPr="000B0B23">
              <w:rPr>
                <w:rFonts w:asciiTheme="majorHAnsi" w:hAnsiTheme="majorHAnsi" w:cs="Tahoma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0B0B23">
              <w:rPr>
                <w:rFonts w:asciiTheme="majorHAnsi" w:hAnsiTheme="majorHAnsi" w:cs="Tahoma"/>
                <w:sz w:val="24"/>
                <w:szCs w:val="24"/>
                <w:shd w:val="clear" w:color="auto" w:fill="FFFFFF"/>
              </w:rPr>
              <w:t>экономические зоны России пришло более</w:t>
            </w:r>
            <w:r w:rsidR="00013DD3" w:rsidRPr="000B0B23">
              <w:rPr>
                <w:rFonts w:asciiTheme="majorHAnsi" w:hAnsiTheme="majorHAnsi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0B0B23">
              <w:rPr>
                <w:rStyle w:val="a3"/>
                <w:rFonts w:asciiTheme="majorHAnsi" w:hAnsiTheme="majorHAnsi" w:cs="Tahoma"/>
                <w:sz w:val="24"/>
                <w:szCs w:val="24"/>
                <w:shd w:val="clear" w:color="auto" w:fill="FFFFFF"/>
              </w:rPr>
              <w:t>400 инвесторов</w:t>
            </w:r>
            <w:r w:rsidR="00013DD3" w:rsidRPr="000B0B23">
              <w:rPr>
                <w:rStyle w:val="a3"/>
                <w:rFonts w:asciiTheme="majorHAnsi" w:hAnsiTheme="majorHAnsi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0B0B23">
              <w:rPr>
                <w:rFonts w:asciiTheme="majorHAnsi" w:hAnsiTheme="majorHAnsi" w:cs="Tahoma"/>
                <w:sz w:val="24"/>
                <w:szCs w:val="24"/>
                <w:shd w:val="clear" w:color="auto" w:fill="FFFFFF"/>
              </w:rPr>
              <w:t>из</w:t>
            </w:r>
            <w:r w:rsidR="00013DD3" w:rsidRPr="000B0B23">
              <w:rPr>
                <w:rFonts w:asciiTheme="majorHAnsi" w:hAnsiTheme="majorHAnsi" w:cs="Tahoma"/>
                <w:sz w:val="24"/>
                <w:szCs w:val="24"/>
                <w:shd w:val="clear" w:color="auto" w:fill="FFFFFF"/>
              </w:rPr>
              <w:t xml:space="preserve"> </w:t>
            </w:r>
            <w:r w:rsidR="00013DD3" w:rsidRPr="000B0B23">
              <w:rPr>
                <w:rStyle w:val="a3"/>
                <w:rFonts w:asciiTheme="majorHAnsi" w:hAnsiTheme="majorHAnsi" w:cs="Tahoma"/>
                <w:sz w:val="24"/>
                <w:szCs w:val="24"/>
                <w:shd w:val="clear" w:color="auto" w:fill="FFFFFF"/>
              </w:rPr>
              <w:t xml:space="preserve">29 </w:t>
            </w:r>
            <w:r w:rsidRPr="000B0B23">
              <w:rPr>
                <w:rStyle w:val="a3"/>
                <w:rFonts w:asciiTheme="majorHAnsi" w:hAnsiTheme="majorHAnsi" w:cs="Tahoma"/>
                <w:sz w:val="24"/>
                <w:szCs w:val="24"/>
                <w:shd w:val="clear" w:color="auto" w:fill="FFFFFF"/>
              </w:rPr>
              <w:t>стран</w:t>
            </w:r>
            <w:r w:rsidRPr="000B0B23">
              <w:rPr>
                <w:rFonts w:asciiTheme="majorHAnsi" w:hAnsiTheme="majorHAnsi" w:cs="Tahoma"/>
                <w:sz w:val="24"/>
                <w:szCs w:val="24"/>
                <w:shd w:val="clear" w:color="auto" w:fill="FFFFFF"/>
              </w:rPr>
              <w:t>, и этот процесс набирает обороты. Объем заявленных резидентами инвестиций – более</w:t>
            </w:r>
            <w:r w:rsidR="00013DD3" w:rsidRPr="000B0B23">
              <w:rPr>
                <w:rFonts w:asciiTheme="majorHAnsi" w:hAnsiTheme="majorHAnsi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0B0B23">
              <w:rPr>
                <w:rStyle w:val="a3"/>
                <w:rFonts w:asciiTheme="majorHAnsi" w:hAnsiTheme="majorHAnsi" w:cs="Tahoma"/>
                <w:sz w:val="24"/>
                <w:szCs w:val="24"/>
                <w:shd w:val="clear" w:color="auto" w:fill="FFFFFF"/>
              </w:rPr>
              <w:t>514 миллиардов рублей</w:t>
            </w:r>
            <w:r w:rsidRPr="000B0B23">
              <w:rPr>
                <w:rStyle w:val="apple-converted-space"/>
                <w:rFonts w:asciiTheme="majorHAnsi" w:hAnsiTheme="majorHAnsi" w:cs="Tahoma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0B0B23">
              <w:rPr>
                <w:rFonts w:asciiTheme="majorHAnsi" w:hAnsiTheme="majorHAnsi" w:cs="Tahoma"/>
                <w:sz w:val="24"/>
                <w:szCs w:val="24"/>
                <w:shd w:val="clear" w:color="auto" w:fill="FFFFFF"/>
              </w:rPr>
              <w:t>и создано</w:t>
            </w:r>
            <w:r w:rsidRPr="004D087C">
              <w:rPr>
                <w:rFonts w:asciiTheme="majorHAnsi" w:hAnsiTheme="majorHAnsi" w:cs="Tahoma"/>
                <w:sz w:val="24"/>
                <w:szCs w:val="24"/>
                <w:shd w:val="clear" w:color="auto" w:fill="FFFFFF"/>
              </w:rPr>
              <w:t xml:space="preserve"> порядка</w:t>
            </w:r>
            <w:r w:rsidR="00013DD3">
              <w:rPr>
                <w:rStyle w:val="apple-converted-space"/>
                <w:rFonts w:asciiTheme="majorHAnsi" w:hAnsiTheme="majorHAnsi" w:cs="Tahom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D087C">
              <w:rPr>
                <w:rStyle w:val="a3"/>
                <w:rFonts w:asciiTheme="majorHAnsi" w:hAnsiTheme="majorHAnsi" w:cs="Tahoma"/>
                <w:sz w:val="24"/>
                <w:szCs w:val="24"/>
                <w:shd w:val="clear" w:color="auto" w:fill="FFFFFF"/>
              </w:rPr>
              <w:t>15 000 рабочих мест.</w:t>
            </w:r>
          </w:p>
          <w:p w:rsidR="00954652" w:rsidRPr="004D087C" w:rsidRDefault="00954652" w:rsidP="0032144D">
            <w:pPr>
              <w:rPr>
                <w:rStyle w:val="a3"/>
                <w:rFonts w:asciiTheme="majorHAnsi" w:hAnsiTheme="majorHAnsi" w:cs="Tahoma"/>
                <w:sz w:val="24"/>
                <w:szCs w:val="24"/>
                <w:shd w:val="clear" w:color="auto" w:fill="FFFFFF"/>
              </w:rPr>
            </w:pPr>
          </w:p>
          <w:p w:rsidR="004D087C" w:rsidRDefault="004D087C" w:rsidP="0032144D">
            <w:pPr>
              <w:pStyle w:val="a5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Национальный рейтинг регионов</w:t>
            </w:r>
            <w:r w:rsidR="001E2ABE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4D087C" w:rsidRDefault="004D087C" w:rsidP="0032144D">
            <w:pPr>
              <w:pStyle w:val="a5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Какие субъекты на сегодняшний день активно внедряют программы поддержки бизнеса?</w:t>
            </w:r>
          </w:p>
          <w:p w:rsidR="004D087C" w:rsidRDefault="004D087C" w:rsidP="0032144D">
            <w:pPr>
              <w:pStyle w:val="a5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Особые экономические зоны как драйвер развития региона</w:t>
            </w:r>
            <w:r w:rsidR="001E2ABE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4D087C" w:rsidRDefault="004D087C" w:rsidP="0032144D">
            <w:pPr>
              <w:pStyle w:val="a5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Преимущества для бизнеса работы в ОЭЗ в текущих условиях</w:t>
            </w:r>
            <w:r w:rsidR="000E5F0A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4D087C" w:rsidRPr="008B62E4" w:rsidRDefault="004D087C" w:rsidP="0032144D">
            <w:pPr>
              <w:pStyle w:val="a5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 w:rsidRPr="008B62E4">
              <w:rPr>
                <w:rFonts w:asciiTheme="majorHAnsi" w:hAnsiTheme="majorHAnsi"/>
                <w:sz w:val="24"/>
                <w:szCs w:val="24"/>
              </w:rPr>
              <w:t>Как стать резидентом ОЭЗ</w:t>
            </w:r>
            <w:r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4D087C" w:rsidRPr="008B62E4" w:rsidRDefault="004D087C" w:rsidP="0032144D">
            <w:pPr>
              <w:pStyle w:val="a5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 w:rsidRPr="008B62E4">
              <w:rPr>
                <w:rFonts w:asciiTheme="majorHAnsi" w:hAnsiTheme="majorHAnsi"/>
                <w:sz w:val="24"/>
                <w:szCs w:val="24"/>
              </w:rPr>
              <w:t>Как осуществляется взаимодействие между участниками ОЭЗ</w:t>
            </w:r>
            <w:r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4D087C" w:rsidRDefault="004D087C" w:rsidP="0032144D">
            <w:pPr>
              <w:pStyle w:val="a5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 w:rsidRPr="008B62E4">
              <w:rPr>
                <w:rFonts w:asciiTheme="majorHAnsi" w:hAnsiTheme="majorHAnsi"/>
                <w:sz w:val="24"/>
                <w:szCs w:val="24"/>
              </w:rPr>
              <w:t>Какие субсидии, преференции и льготы имеют резиденты ОЭЗ</w:t>
            </w:r>
            <w:r>
              <w:rPr>
                <w:rFonts w:asciiTheme="majorHAnsi" w:hAnsiTheme="majorHAnsi"/>
                <w:sz w:val="24"/>
                <w:szCs w:val="24"/>
              </w:rPr>
              <w:t>?</w:t>
            </w:r>
          </w:p>
          <w:p w:rsidR="008842E3" w:rsidRDefault="008842E3" w:rsidP="0032144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087C" w:rsidRDefault="004D087C" w:rsidP="0032144D">
            <w:pPr>
              <w:rPr>
                <w:rFonts w:asciiTheme="majorHAnsi" w:hAnsiTheme="majorHAnsi"/>
                <w:sz w:val="24"/>
                <w:szCs w:val="24"/>
              </w:rPr>
            </w:pPr>
            <w:r w:rsidRPr="001B65B6">
              <w:rPr>
                <w:rFonts w:asciiTheme="majorHAnsi" w:hAnsiTheme="majorHAnsi"/>
                <w:b/>
                <w:sz w:val="24"/>
                <w:szCs w:val="24"/>
              </w:rPr>
              <w:t>Модератор:</w:t>
            </w:r>
            <w:r w:rsidR="0095465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152F4">
              <w:rPr>
                <w:rFonts w:asciiTheme="majorHAnsi" w:hAnsiTheme="majorHAnsi"/>
                <w:b/>
                <w:sz w:val="24"/>
                <w:szCs w:val="24"/>
              </w:rPr>
              <w:t>Семин</w:t>
            </w:r>
            <w:r w:rsidR="009152F4" w:rsidRPr="009152F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9152F4" w:rsidRPr="009152F4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Илья</w:t>
            </w:r>
            <w:r w:rsidR="00466F40">
              <w:rPr>
                <w:rStyle w:val="apple-converted-space"/>
                <w:rFonts w:asciiTheme="majorHAnsi" w:hAnsiTheme="maj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9152F4" w:rsidRPr="009152F4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Николаеви</w:t>
            </w:r>
            <w:r w:rsidR="009152F4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ч</w:t>
            </w:r>
            <w:r w:rsidRPr="009152F4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Pr="001B65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33E26">
              <w:rPr>
                <w:rFonts w:asciiTheme="majorHAnsi" w:hAnsiTheme="majorHAnsi"/>
                <w:sz w:val="24"/>
                <w:szCs w:val="24"/>
              </w:rPr>
              <w:t>в</w:t>
            </w:r>
            <w:r w:rsidRPr="001B65B6">
              <w:rPr>
                <w:rFonts w:asciiTheme="majorHAnsi" w:hAnsiTheme="majorHAnsi"/>
                <w:sz w:val="24"/>
                <w:szCs w:val="24"/>
              </w:rPr>
              <w:t xml:space="preserve">ице-президент </w:t>
            </w:r>
            <w:r w:rsidRPr="004D19A0">
              <w:rPr>
                <w:rFonts w:asciiTheme="majorHAnsi" w:hAnsiTheme="majorHAnsi" w:cs="Times New Roman"/>
                <w:bCs/>
                <w:sz w:val="24"/>
                <w:szCs w:val="24"/>
                <w:shd w:val="clear" w:color="auto" w:fill="FFFFFF"/>
              </w:rPr>
              <w:t>Общеросс</w:t>
            </w:r>
            <w:r w:rsidR="00466F40">
              <w:rPr>
                <w:rFonts w:asciiTheme="majorHAnsi" w:hAnsiTheme="majorHAnsi" w:cs="Times New Roman"/>
                <w:bCs/>
                <w:sz w:val="24"/>
                <w:szCs w:val="24"/>
                <w:shd w:val="clear" w:color="auto" w:fill="FFFFFF"/>
              </w:rPr>
              <w:t>ийской общественной организации</w:t>
            </w:r>
            <w:r w:rsidRPr="004D19A0">
              <w:rPr>
                <w:rFonts w:asciiTheme="majorHAnsi" w:hAnsiTheme="majorHAnsi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B65B6">
              <w:rPr>
                <w:rFonts w:asciiTheme="majorHAnsi" w:hAnsiTheme="majorHAnsi"/>
                <w:sz w:val="24"/>
                <w:szCs w:val="24"/>
              </w:rPr>
              <w:t>«Делов</w:t>
            </w:r>
            <w:r>
              <w:rPr>
                <w:rFonts w:asciiTheme="majorHAnsi" w:hAnsiTheme="majorHAnsi"/>
                <w:sz w:val="24"/>
                <w:szCs w:val="24"/>
              </w:rPr>
              <w:t>ая</w:t>
            </w:r>
            <w:r w:rsidRPr="001B65B6">
              <w:rPr>
                <w:rFonts w:asciiTheme="majorHAnsi" w:hAnsiTheme="majorHAnsi"/>
                <w:sz w:val="24"/>
                <w:szCs w:val="24"/>
              </w:rPr>
              <w:t xml:space="preserve"> Росси</w:t>
            </w:r>
            <w:r>
              <w:rPr>
                <w:rFonts w:asciiTheme="majorHAnsi" w:hAnsiTheme="majorHAnsi"/>
                <w:sz w:val="24"/>
                <w:szCs w:val="24"/>
              </w:rPr>
              <w:t>я</w:t>
            </w:r>
            <w:r w:rsidRPr="001B65B6">
              <w:rPr>
                <w:rFonts w:asciiTheme="majorHAnsi" w:hAnsiTheme="majorHAnsi"/>
                <w:sz w:val="24"/>
                <w:szCs w:val="24"/>
              </w:rPr>
              <w:t>»</w:t>
            </w:r>
            <w:r w:rsidR="000B0B2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F10CE9">
              <w:rPr>
                <w:rFonts w:asciiTheme="majorHAnsi" w:hAnsiTheme="majorHAnsi"/>
                <w:sz w:val="24"/>
                <w:szCs w:val="24"/>
              </w:rPr>
              <w:t>п</w:t>
            </w:r>
            <w:r w:rsidR="000B0B23">
              <w:rPr>
                <w:rFonts w:asciiTheme="majorHAnsi" w:hAnsiTheme="majorHAnsi"/>
                <w:sz w:val="24"/>
                <w:szCs w:val="24"/>
              </w:rPr>
              <w:t>ромышленный комитет ОНФ</w:t>
            </w:r>
          </w:p>
          <w:p w:rsidR="004D087C" w:rsidRDefault="004D087C" w:rsidP="0032144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087C">
              <w:rPr>
                <w:rFonts w:asciiTheme="majorHAnsi" w:hAnsiTheme="majorHAnsi"/>
                <w:b/>
                <w:sz w:val="24"/>
                <w:szCs w:val="24"/>
              </w:rPr>
              <w:t>Сомодератор</w:t>
            </w:r>
            <w:proofErr w:type="spellEnd"/>
            <w:r w:rsidRPr="004D087C">
              <w:rPr>
                <w:rFonts w:asciiTheme="majorHAnsi" w:hAnsiTheme="majorHAnsi"/>
                <w:b/>
                <w:sz w:val="24"/>
                <w:szCs w:val="24"/>
              </w:rPr>
              <w:t>: Вишневский</w:t>
            </w:r>
            <w:r w:rsidR="00466F40">
              <w:rPr>
                <w:rFonts w:asciiTheme="majorHAnsi" w:hAnsiTheme="majorHAnsi"/>
                <w:b/>
                <w:sz w:val="24"/>
                <w:szCs w:val="24"/>
              </w:rPr>
              <w:t xml:space="preserve"> Борис Борисович</w:t>
            </w:r>
            <w:r w:rsidRPr="004D087C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="00F33E26">
              <w:rPr>
                <w:rFonts w:asciiTheme="majorHAnsi" w:hAnsiTheme="majorHAnsi"/>
                <w:sz w:val="24"/>
                <w:szCs w:val="24"/>
              </w:rPr>
              <w:t>ч</w:t>
            </w:r>
            <w:r w:rsidRPr="004D087C">
              <w:rPr>
                <w:rFonts w:asciiTheme="majorHAnsi" w:hAnsiTheme="majorHAnsi"/>
                <w:sz w:val="24"/>
                <w:szCs w:val="24"/>
              </w:rPr>
              <w:t>лен Наблюдательного Совета АДС</w:t>
            </w:r>
          </w:p>
          <w:p w:rsidR="007A5342" w:rsidRDefault="007A5342" w:rsidP="00DE0E5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B5275" w:rsidRPr="00DB5275" w:rsidRDefault="00DE0E58" w:rsidP="00DE0E5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Ключевые эксперты:</w:t>
            </w:r>
          </w:p>
          <w:p w:rsidR="004D087C" w:rsidRPr="002C4BDD" w:rsidRDefault="00DB5275" w:rsidP="00DB5275">
            <w:pPr>
              <w:rPr>
                <w:rFonts w:asciiTheme="majorHAnsi" w:hAnsiTheme="majorHAnsi" w:cs="Tahoma"/>
                <w:sz w:val="24"/>
                <w:szCs w:val="24"/>
                <w:shd w:val="clear" w:color="auto" w:fill="FFFFFF"/>
              </w:rPr>
            </w:pPr>
            <w:proofErr w:type="spellStart"/>
            <w:r w:rsidRPr="007A5342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Милявский</w:t>
            </w:r>
            <w:proofErr w:type="spellEnd"/>
            <w:r w:rsidR="007A5342" w:rsidRPr="007A53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A5342" w:rsidRPr="007A534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Виталий Владимирович</w:t>
            </w:r>
            <w:r w:rsidRPr="007A5342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Pr="007A53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33E26" w:rsidRPr="007A5342">
              <w:rPr>
                <w:rFonts w:asciiTheme="majorHAnsi" w:hAnsiTheme="majorHAnsi"/>
                <w:sz w:val="24"/>
                <w:szCs w:val="24"/>
              </w:rPr>
              <w:t>г</w:t>
            </w:r>
            <w:r w:rsidRPr="007A5342">
              <w:rPr>
                <w:rFonts w:asciiTheme="majorHAnsi" w:hAnsiTheme="majorHAnsi"/>
                <w:sz w:val="24"/>
                <w:szCs w:val="24"/>
              </w:rPr>
              <w:t>енеральный</w:t>
            </w:r>
            <w:r w:rsidRPr="002C4BDD">
              <w:rPr>
                <w:rFonts w:asciiTheme="majorHAnsi" w:hAnsiTheme="majorHAnsi"/>
                <w:sz w:val="24"/>
                <w:szCs w:val="24"/>
              </w:rPr>
              <w:t xml:space="preserve"> директор </w:t>
            </w:r>
            <w:r w:rsidRPr="002C4BDD">
              <w:rPr>
                <w:rFonts w:asciiTheme="majorHAnsi" w:hAnsiTheme="majorHAnsi" w:cs="Tahoma"/>
                <w:sz w:val="24"/>
                <w:szCs w:val="24"/>
                <w:shd w:val="clear" w:color="auto" w:fill="FFFFFF"/>
              </w:rPr>
              <w:t>ОАО «Особые экономические зоны»</w:t>
            </w:r>
          </w:p>
          <w:p w:rsidR="00DB5275" w:rsidRDefault="00DB5275" w:rsidP="00DB5275">
            <w:pPr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7A5342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Дмитриев</w:t>
            </w:r>
            <w:r w:rsidR="007A5342" w:rsidRPr="007A5342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A5342" w:rsidRPr="007A534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Кирилл Александрович</w:t>
            </w:r>
            <w:r w:rsidRPr="007A5342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="00BD7829">
              <w:rPr>
                <w:rStyle w:val="apple-converted-space"/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A5342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генеральный </w:t>
            </w:r>
            <w:r w:rsidRPr="002C4BD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директор</w:t>
            </w:r>
            <w:r w:rsidR="00237A9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2C4BD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Российск</w:t>
            </w:r>
            <w:r w:rsidR="00237A9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ого</w:t>
            </w:r>
            <w:r w:rsidRPr="002C4BD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фонд</w:t>
            </w:r>
            <w:r w:rsidR="00237A9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а</w:t>
            </w:r>
            <w:r w:rsidRPr="002C4BDD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прямых инвестиций</w:t>
            </w:r>
          </w:p>
          <w:p w:rsidR="002C4BDD" w:rsidRPr="001B65B6" w:rsidRDefault="00DE0E58" w:rsidP="0067233D">
            <w:pPr>
              <w:shd w:val="clear" w:color="auto" w:fill="FFFFFF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021A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Марчев</w:t>
            </w:r>
            <w:proofErr w:type="spellEnd"/>
            <w:r w:rsidR="00874377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Игорь Анатольевич</w:t>
            </w:r>
            <w:r w:rsidRPr="0079021A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9021A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3E2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7233D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уководитель направления </w:t>
            </w:r>
            <w:r w:rsidR="00466F4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9021A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правления взаимодействия с инвесторами ОАО «Особые экономические зоны»</w:t>
            </w:r>
          </w:p>
        </w:tc>
      </w:tr>
    </w:tbl>
    <w:p w:rsidR="00FD62F9" w:rsidRDefault="00FD62F9" w:rsidP="00FD62F9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24"/>
          <w:szCs w:val="24"/>
        </w:rPr>
      </w:pPr>
    </w:p>
    <w:p w:rsidR="00FD62F9" w:rsidRDefault="00FD62F9" w:rsidP="00FD62F9">
      <w:pPr>
        <w:tabs>
          <w:tab w:val="left" w:pos="-1134"/>
        </w:tabs>
        <w:ind w:left="-567"/>
        <w:jc w:val="center"/>
        <w:rPr>
          <w:rFonts w:asciiTheme="majorHAnsi" w:hAnsiTheme="majorHAnsi" w:cs="Courier New"/>
          <w:b/>
          <w:sz w:val="24"/>
          <w:szCs w:val="24"/>
        </w:rPr>
      </w:pPr>
      <w:r w:rsidRPr="00DB5275">
        <w:rPr>
          <w:rFonts w:asciiTheme="majorHAnsi" w:hAnsiTheme="majorHAnsi" w:cs="Courier New"/>
          <w:b/>
          <w:sz w:val="24"/>
          <w:szCs w:val="24"/>
        </w:rPr>
        <w:t>Круглы</w:t>
      </w:r>
      <w:r w:rsidR="007D2205">
        <w:rPr>
          <w:rFonts w:asciiTheme="majorHAnsi" w:hAnsiTheme="majorHAnsi" w:cs="Courier New"/>
          <w:b/>
          <w:sz w:val="24"/>
          <w:szCs w:val="24"/>
        </w:rPr>
        <w:t>й</w:t>
      </w:r>
      <w:r>
        <w:rPr>
          <w:rFonts w:asciiTheme="majorHAnsi" w:hAnsiTheme="majorHAnsi" w:cs="Courier New"/>
          <w:b/>
          <w:sz w:val="24"/>
          <w:szCs w:val="24"/>
        </w:rPr>
        <w:t xml:space="preserve"> стол</w:t>
      </w:r>
    </w:p>
    <w:p w:rsidR="00C54D8A" w:rsidRDefault="00C54D8A" w:rsidP="00DD4186">
      <w:pPr>
        <w:tabs>
          <w:tab w:val="left" w:pos="-709"/>
          <w:tab w:val="left" w:pos="567"/>
        </w:tabs>
        <w:spacing w:line="276" w:lineRule="auto"/>
        <w:ind w:left="-709"/>
        <w:jc w:val="center"/>
        <w:rPr>
          <w:rFonts w:asciiTheme="majorHAnsi" w:hAnsiTheme="majorHAnsi" w:cs="Calibri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9E1A07" w:rsidRPr="00E07F48" w:rsidTr="00097EF7">
        <w:trPr>
          <w:trHeight w:val="57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E1A07" w:rsidRPr="0067233D" w:rsidRDefault="009E1A07" w:rsidP="00097E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7233D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 w:rsidR="00B975D1" w:rsidRPr="0067233D">
              <w:rPr>
                <w:rFonts w:asciiTheme="majorHAnsi" w:hAnsiTheme="majorHAnsi"/>
                <w:b/>
                <w:sz w:val="24"/>
                <w:szCs w:val="24"/>
              </w:rPr>
              <w:t>Внешнеэкономическая деятельность производственных предприятий: практика, проблемы и перспективы</w:t>
            </w:r>
            <w:r w:rsidRPr="0067233D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  <w:p w:rsidR="009E1A07" w:rsidRPr="002E3EF9" w:rsidRDefault="009E1A07" w:rsidP="00097E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(при содействии </w:t>
            </w:r>
            <w:r w:rsidRPr="0016442F">
              <w:rPr>
                <w:rFonts w:asciiTheme="majorHAnsi" w:hAnsiTheme="majorHAnsi"/>
                <w:b/>
                <w:sz w:val="24"/>
                <w:szCs w:val="24"/>
              </w:rPr>
              <w:t xml:space="preserve">Департамента внешнеэкономических отношений </w:t>
            </w:r>
            <w:proofErr w:type="spellStart"/>
            <w:r w:rsidRPr="0016442F">
              <w:rPr>
                <w:rFonts w:asciiTheme="majorHAnsi" w:hAnsiTheme="majorHAnsi"/>
                <w:b/>
                <w:sz w:val="24"/>
                <w:szCs w:val="24"/>
              </w:rPr>
              <w:t>Минпромторга</w:t>
            </w:r>
            <w:proofErr w:type="spellEnd"/>
            <w:r w:rsidRPr="0016442F">
              <w:rPr>
                <w:rFonts w:asciiTheme="majorHAnsi" w:hAnsiTheme="majorHAnsi"/>
                <w:b/>
                <w:sz w:val="24"/>
                <w:szCs w:val="24"/>
              </w:rPr>
              <w:t xml:space="preserve"> РФ и Комитета по содействию внешнеэкономической деятельности ТПП РФ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</w:tr>
      <w:tr w:rsidR="009E1A07" w:rsidRPr="007A6814" w:rsidTr="00097EF7">
        <w:trPr>
          <w:trHeight w:val="41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07" w:rsidRDefault="009E1A07" w:rsidP="00097EF7">
            <w:pPr>
              <w:rPr>
                <w:rFonts w:asciiTheme="majorHAnsi" w:hAnsiTheme="majorHAnsi"/>
                <w:sz w:val="24"/>
                <w:szCs w:val="24"/>
              </w:rPr>
            </w:pPr>
            <w:r w:rsidRPr="00277EA5">
              <w:rPr>
                <w:rFonts w:asciiTheme="majorHAnsi" w:hAnsiTheme="majorHAnsi"/>
                <w:sz w:val="24"/>
                <w:szCs w:val="24"/>
              </w:rPr>
              <w:t xml:space="preserve">Почти двукратная девальвация национальной валюты </w:t>
            </w:r>
            <w:r>
              <w:rPr>
                <w:rFonts w:asciiTheme="majorHAnsi" w:hAnsiTheme="majorHAnsi"/>
                <w:sz w:val="24"/>
                <w:szCs w:val="24"/>
              </w:rPr>
              <w:t>может создать определенные преимущества</w:t>
            </w:r>
            <w:r w:rsidRPr="00277EA5">
              <w:rPr>
                <w:rFonts w:asciiTheme="majorHAnsi" w:hAnsiTheme="majorHAnsi"/>
                <w:sz w:val="24"/>
                <w:szCs w:val="24"/>
              </w:rPr>
              <w:t xml:space="preserve"> отечественны</w:t>
            </w:r>
            <w:r>
              <w:rPr>
                <w:rFonts w:asciiTheme="majorHAnsi" w:hAnsiTheme="majorHAnsi"/>
                <w:sz w:val="24"/>
                <w:szCs w:val="24"/>
              </w:rPr>
              <w:t>м</w:t>
            </w:r>
            <w:r w:rsidRPr="00277EA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компаниям-производителям </w:t>
            </w:r>
            <w:r w:rsidRPr="00277EA5">
              <w:rPr>
                <w:rFonts w:asciiTheme="majorHAnsi" w:hAnsiTheme="majorHAnsi"/>
                <w:sz w:val="24"/>
                <w:szCs w:val="24"/>
              </w:rPr>
              <w:t xml:space="preserve">на зарубежных рынках.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Экспорт может стать своеобразным драйвером развития экономики: конкурентоспособные товары, которые будут востребованы на внешних рынках, в перспективе будут востребованы и в России. Соответственно грамотная экспортная стратегия предприятия решает задачу и импортозамещения, и привлечения инвесторов. В то же время, </w:t>
            </w:r>
            <w:r w:rsidRPr="00277EA5">
              <w:rPr>
                <w:rFonts w:asciiTheme="majorHAnsi" w:hAnsiTheme="majorHAnsi"/>
                <w:sz w:val="24"/>
                <w:szCs w:val="24"/>
              </w:rPr>
              <w:t>компани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277EA5">
              <w:rPr>
                <w:rFonts w:asciiTheme="majorHAnsi" w:hAnsiTheme="majorHAnsi"/>
                <w:sz w:val="24"/>
                <w:szCs w:val="24"/>
              </w:rPr>
              <w:t>-экспортер</w:t>
            </w:r>
            <w:r>
              <w:rPr>
                <w:rFonts w:asciiTheme="majorHAnsi" w:hAnsiTheme="majorHAnsi"/>
                <w:sz w:val="24"/>
                <w:szCs w:val="24"/>
              </w:rPr>
              <w:t>ы могут столкнуться с трудностями в реализации своей экспортной стратегии</w:t>
            </w:r>
            <w:r w:rsidRPr="00277EA5">
              <w:rPr>
                <w:rFonts w:asciiTheme="majorHAnsi" w:hAnsiTheme="majorHAnsi"/>
                <w:sz w:val="24"/>
                <w:szCs w:val="24"/>
              </w:rPr>
              <w:t xml:space="preserve">. В этой ситуации </w:t>
            </w:r>
            <w:r>
              <w:rPr>
                <w:rFonts w:asciiTheme="majorHAnsi" w:hAnsiTheme="majorHAnsi"/>
                <w:sz w:val="24"/>
                <w:szCs w:val="24"/>
              </w:rPr>
              <w:t>необходимо понимать механизмы и меры</w:t>
            </w:r>
            <w:r w:rsidRPr="00277EA5">
              <w:rPr>
                <w:rFonts w:asciiTheme="majorHAnsi" w:hAnsiTheme="majorHAnsi"/>
                <w:sz w:val="24"/>
                <w:szCs w:val="24"/>
              </w:rPr>
              <w:t xml:space="preserve"> государственной поддержки отечественных экспортеров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производителей</w:t>
            </w:r>
            <w:r w:rsidRPr="00277EA5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9E1A07" w:rsidRPr="00277EA5" w:rsidRDefault="009E1A07" w:rsidP="00097E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975D1" w:rsidRPr="00E42A7D" w:rsidRDefault="00B975D1" w:rsidP="00B975D1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E42A7D">
              <w:rPr>
                <w:rFonts w:asciiTheme="majorHAnsi" w:hAnsiTheme="majorHAnsi"/>
                <w:sz w:val="24"/>
                <w:szCs w:val="24"/>
              </w:rPr>
              <w:t xml:space="preserve">Какие новые меры государственной поддержки необходимо предпринять? </w:t>
            </w:r>
          </w:p>
          <w:p w:rsidR="00B975D1" w:rsidRPr="00E42A7D" w:rsidRDefault="00B975D1" w:rsidP="00B975D1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E42A7D">
              <w:rPr>
                <w:rFonts w:asciiTheme="majorHAnsi" w:hAnsiTheme="majorHAnsi"/>
                <w:sz w:val="24"/>
                <w:szCs w:val="24"/>
              </w:rPr>
              <w:t xml:space="preserve">Является ли девальвация конкурентным преимуществом для российских товаров на внешних рынках? </w:t>
            </w:r>
          </w:p>
          <w:p w:rsidR="00B975D1" w:rsidRPr="00E42A7D" w:rsidRDefault="00B975D1" w:rsidP="00B975D1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E42A7D">
              <w:rPr>
                <w:rFonts w:asciiTheme="majorHAnsi" w:hAnsiTheme="majorHAnsi"/>
                <w:sz w:val="24"/>
                <w:szCs w:val="24"/>
              </w:rPr>
              <w:t xml:space="preserve">Какие инструменты государственной поддержки экспортного потенциала наиболее эффективны и используются сегодня? </w:t>
            </w:r>
          </w:p>
          <w:p w:rsidR="00B975D1" w:rsidRPr="00E42A7D" w:rsidRDefault="00B975D1" w:rsidP="00B975D1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E42A7D">
              <w:rPr>
                <w:rFonts w:asciiTheme="majorHAnsi" w:hAnsiTheme="majorHAnsi"/>
                <w:sz w:val="24"/>
                <w:szCs w:val="24"/>
              </w:rPr>
              <w:t>Какую помощь готов оказывать Российский экспортный центр?</w:t>
            </w:r>
          </w:p>
          <w:p w:rsidR="00B975D1" w:rsidRPr="00E42A7D" w:rsidRDefault="00B975D1" w:rsidP="00B975D1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E42A7D">
              <w:rPr>
                <w:rFonts w:asciiTheme="majorHAnsi" w:hAnsiTheme="majorHAnsi"/>
                <w:sz w:val="24"/>
                <w:szCs w:val="24"/>
              </w:rPr>
              <w:t>Обновленная экспортная стратегия для предпринимательского сообщества;</w:t>
            </w:r>
          </w:p>
          <w:p w:rsidR="00B975D1" w:rsidRPr="00E42A7D" w:rsidRDefault="00B975D1" w:rsidP="00B975D1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E42A7D">
              <w:rPr>
                <w:rFonts w:asciiTheme="majorHAnsi" w:hAnsiTheme="majorHAnsi"/>
                <w:sz w:val="24"/>
                <w:szCs w:val="24"/>
              </w:rPr>
              <w:t>Использование потенциала Евразийского экономического союза  (ЕАЭС) для продвижения продукции национальных производителей на внешние рынки;</w:t>
            </w:r>
          </w:p>
          <w:p w:rsidR="00B975D1" w:rsidRPr="00E42A7D" w:rsidRDefault="00B975D1" w:rsidP="00B975D1">
            <w:pPr>
              <w:pStyle w:val="a5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 w:rsidRPr="00E42A7D">
              <w:rPr>
                <w:rFonts w:asciiTheme="majorHAnsi" w:hAnsiTheme="majorHAnsi"/>
                <w:sz w:val="24"/>
                <w:szCs w:val="24"/>
              </w:rPr>
              <w:t>Выход российских производителей на рынки Азии, экспортные возможности.</w:t>
            </w:r>
          </w:p>
          <w:p w:rsidR="009E1A07" w:rsidRDefault="009E1A07" w:rsidP="00097EF7">
            <w:pPr>
              <w:shd w:val="clear" w:color="auto" w:fill="FFFFFF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</w:p>
          <w:p w:rsidR="009E1A07" w:rsidRDefault="009E1A07" w:rsidP="00097EF7">
            <w:pPr>
              <w:shd w:val="clear" w:color="auto" w:fill="FFFFFF"/>
              <w:rPr>
                <w:rStyle w:val="a4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A6814">
              <w:rPr>
                <w:rFonts w:asciiTheme="majorHAnsi" w:hAnsiTheme="majorHAnsi"/>
                <w:b/>
                <w:bCs/>
                <w:sz w:val="24"/>
                <w:szCs w:val="24"/>
              </w:rPr>
              <w:t>Модератор:</w:t>
            </w:r>
            <w:r w:rsidR="00E42A7D">
              <w:rPr>
                <w:rStyle w:val="a4"/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4"/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Петров</w:t>
            </w:r>
            <w:r w:rsidR="00E42A7D">
              <w:rPr>
                <w:rStyle w:val="a4"/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Георгий Георгиевич</w:t>
            </w:r>
            <w:r w:rsidRPr="007A6814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,</w:t>
            </w:r>
            <w:r w:rsidRPr="007A6814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4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вице-президент ТПП РФ</w:t>
            </w:r>
          </w:p>
          <w:p w:rsidR="009E1A07" w:rsidRDefault="009E1A07" w:rsidP="00097EF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D087C">
              <w:rPr>
                <w:rFonts w:asciiTheme="majorHAnsi" w:hAnsiTheme="majorHAnsi"/>
                <w:b/>
                <w:sz w:val="24"/>
                <w:szCs w:val="24"/>
              </w:rPr>
              <w:t>Сомодератор</w:t>
            </w:r>
            <w:proofErr w:type="spellEnd"/>
            <w:r w:rsidRPr="004D087C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="00407D8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407D8A">
              <w:rPr>
                <w:rFonts w:asciiTheme="majorHAnsi" w:hAnsiTheme="majorHAnsi"/>
                <w:b/>
                <w:sz w:val="24"/>
                <w:szCs w:val="24"/>
              </w:rPr>
              <w:t>Господарев</w:t>
            </w:r>
            <w:proofErr w:type="spellEnd"/>
            <w:r w:rsidR="00407D8A" w:rsidRPr="00407D8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407D8A" w:rsidRPr="00407D8A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Алексей</w:t>
            </w:r>
            <w:r w:rsidR="00407D8A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07D8A" w:rsidRPr="00407D8A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Николаевич</w:t>
            </w:r>
            <w:r w:rsidRPr="00407D8A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B25CAF">
              <w:rPr>
                <w:rFonts w:asciiTheme="majorHAnsi" w:hAnsiTheme="majorHAnsi"/>
                <w:sz w:val="24"/>
                <w:szCs w:val="24"/>
              </w:rPr>
              <w:t xml:space="preserve">директор Департамента  внешнеэкономических отношений </w:t>
            </w:r>
            <w:proofErr w:type="spellStart"/>
            <w:r w:rsidRPr="00B25CAF">
              <w:rPr>
                <w:rFonts w:asciiTheme="majorHAnsi" w:hAnsiTheme="majorHAnsi"/>
                <w:sz w:val="24"/>
                <w:szCs w:val="24"/>
              </w:rPr>
              <w:t>Минпромторга</w:t>
            </w:r>
            <w:proofErr w:type="spellEnd"/>
            <w:r w:rsidRPr="00B25CAF">
              <w:rPr>
                <w:rFonts w:asciiTheme="majorHAnsi" w:hAnsiTheme="majorHAnsi"/>
                <w:sz w:val="24"/>
                <w:szCs w:val="24"/>
              </w:rPr>
              <w:t xml:space="preserve"> РФ</w:t>
            </w:r>
          </w:p>
          <w:p w:rsidR="00A30983" w:rsidRDefault="00A30983" w:rsidP="00097E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1A07" w:rsidRPr="00DB5275" w:rsidRDefault="009E1A07" w:rsidP="00097E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Ключевые эксперты:</w:t>
            </w:r>
          </w:p>
          <w:p w:rsidR="00B975D1" w:rsidRPr="00A30983" w:rsidRDefault="00B975D1" w:rsidP="00B975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30983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Фрадков</w:t>
            </w:r>
            <w:r w:rsidR="00DB76F5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 xml:space="preserve"> Петр Михайлович</w:t>
            </w:r>
            <w:r w:rsidRPr="00A30983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,</w:t>
            </w:r>
            <w:r w:rsidRPr="00A30983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первый заместитель Председателя «Внешэкономбанка»</w:t>
            </w:r>
            <w:r w:rsidRPr="00A3098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, генеральный директор АО «Российский экспортный центр»</w:t>
            </w:r>
          </w:p>
          <w:p w:rsidR="00B975D1" w:rsidRPr="00A30983" w:rsidRDefault="00B975D1" w:rsidP="00B975D1">
            <w:pPr>
              <w:shd w:val="clear" w:color="auto" w:fill="FFFFFF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F0288">
              <w:rPr>
                <w:rFonts w:asciiTheme="majorHAnsi" w:hAnsiTheme="majorHAnsi"/>
                <w:b/>
                <w:sz w:val="24"/>
                <w:szCs w:val="24"/>
              </w:rPr>
              <w:t>Тюпанов</w:t>
            </w:r>
            <w:proofErr w:type="spellEnd"/>
            <w:r w:rsidR="00AF0288" w:rsidRPr="00AF028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F0288" w:rsidRPr="00AF0288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Алексей</w:t>
            </w:r>
            <w:r w:rsidR="00AF0288">
              <w:rPr>
                <w:rStyle w:val="apple-converted-space"/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r w:rsidR="00AF0288" w:rsidRPr="00AF0288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Александрович</w:t>
            </w:r>
            <w:r w:rsidRPr="00AF0288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Pr="00AF0288">
              <w:rPr>
                <w:rFonts w:asciiTheme="majorHAnsi" w:hAnsiTheme="majorHAnsi"/>
                <w:sz w:val="24"/>
                <w:szCs w:val="24"/>
              </w:rPr>
              <w:t>генеральный</w:t>
            </w:r>
            <w:r w:rsidRPr="00A30983">
              <w:rPr>
                <w:rFonts w:asciiTheme="majorHAnsi" w:hAnsiTheme="majorHAnsi"/>
                <w:sz w:val="24"/>
                <w:szCs w:val="24"/>
              </w:rPr>
              <w:t xml:space="preserve"> директор </w:t>
            </w:r>
            <w:r w:rsidRPr="00A3098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Российского агентства по страхованию экспортных кредитов и инвестиций (</w:t>
            </w:r>
            <w:r w:rsidRPr="00A30983">
              <w:rPr>
                <w:rFonts w:asciiTheme="majorHAnsi" w:hAnsiTheme="majorHAnsi"/>
                <w:sz w:val="24"/>
                <w:szCs w:val="24"/>
              </w:rPr>
              <w:t>АО «ЭКСАР»)</w:t>
            </w:r>
          </w:p>
          <w:p w:rsidR="00B975D1" w:rsidRPr="00A30983" w:rsidRDefault="00B975D1" w:rsidP="00B975D1">
            <w:pPr>
              <w:shd w:val="clear" w:color="auto" w:fill="FFFFFF"/>
              <w:rPr>
                <w:rFonts w:asciiTheme="majorHAnsi" w:hAnsiTheme="majorHAnsi"/>
                <w:b/>
                <w:sz w:val="24"/>
                <w:szCs w:val="24"/>
              </w:rPr>
            </w:pPr>
            <w:r w:rsidRPr="00F359BE">
              <w:rPr>
                <w:rFonts w:asciiTheme="majorHAnsi" w:hAnsiTheme="majorHAnsi"/>
                <w:b/>
                <w:sz w:val="24"/>
                <w:szCs w:val="24"/>
              </w:rPr>
              <w:t>Бойцов</w:t>
            </w:r>
            <w:r w:rsidR="00F359BE" w:rsidRPr="00F359B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F359BE" w:rsidRPr="00F359BE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Василий</w:t>
            </w:r>
            <w:r w:rsidR="00F359BE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359BE" w:rsidRPr="00F359BE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Борисович</w:t>
            </w:r>
            <w:r w:rsidRPr="00F359BE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Pr="00F359BE">
              <w:rPr>
                <w:rFonts w:asciiTheme="majorHAnsi" w:hAnsiTheme="majorHAnsi"/>
                <w:sz w:val="24"/>
                <w:szCs w:val="24"/>
              </w:rPr>
              <w:t>директор Департамента</w:t>
            </w:r>
            <w:r w:rsidRPr="00A30983">
              <w:rPr>
                <w:rFonts w:asciiTheme="majorHAnsi" w:hAnsiTheme="majorHAnsi"/>
                <w:sz w:val="24"/>
                <w:szCs w:val="24"/>
              </w:rPr>
              <w:t xml:space="preserve"> технического регулирования и аккредитации Евразийской экономической комиссии</w:t>
            </w:r>
          </w:p>
          <w:p w:rsidR="00B975D1" w:rsidRPr="00A30983" w:rsidRDefault="00B975D1" w:rsidP="00B975D1">
            <w:pPr>
              <w:rPr>
                <w:rFonts w:asciiTheme="majorHAnsi" w:hAnsiTheme="majorHAnsi"/>
                <w:sz w:val="24"/>
                <w:szCs w:val="24"/>
              </w:rPr>
            </w:pPr>
            <w:r w:rsidRPr="005E67B0">
              <w:rPr>
                <w:rFonts w:asciiTheme="majorHAnsi" w:hAnsiTheme="majorHAnsi"/>
                <w:b/>
                <w:sz w:val="24"/>
                <w:szCs w:val="24"/>
              </w:rPr>
              <w:t>Спартак</w:t>
            </w:r>
            <w:r w:rsidR="005E67B0" w:rsidRPr="005E67B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5E67B0" w:rsidRPr="005E67B0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Андрей</w:t>
            </w:r>
            <w:r w:rsidR="005E67B0">
              <w:rPr>
                <w:rStyle w:val="apple-converted-space"/>
                <w:rFonts w:asciiTheme="majorHAnsi" w:hAnsiTheme="maj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E67B0" w:rsidRPr="005E67B0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Николаевич</w:t>
            </w:r>
            <w:r w:rsidRPr="005E67B0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Pr="005E67B0">
              <w:rPr>
                <w:rFonts w:asciiTheme="majorHAnsi" w:hAnsiTheme="majorHAnsi"/>
                <w:sz w:val="24"/>
                <w:szCs w:val="24"/>
              </w:rPr>
              <w:t>председатель Комитета по содействию внешнеэкономической деятельности ТПП РФ</w:t>
            </w:r>
            <w:r w:rsidRPr="00A30983">
              <w:rPr>
                <w:rFonts w:asciiTheme="majorHAnsi" w:hAnsiTheme="majorHAnsi"/>
                <w:sz w:val="24"/>
                <w:szCs w:val="24"/>
              </w:rPr>
              <w:t>, директор ВНИКИ</w:t>
            </w:r>
          </w:p>
          <w:p w:rsidR="003926CC" w:rsidRPr="003926CC" w:rsidRDefault="003926CC" w:rsidP="00B975D1">
            <w:pPr>
              <w:shd w:val="clear" w:color="auto" w:fill="FFFFFF"/>
              <w:rPr>
                <w:rFonts w:asciiTheme="majorHAnsi" w:hAnsiTheme="majorHAnsi"/>
                <w:sz w:val="24"/>
                <w:szCs w:val="24"/>
              </w:rPr>
            </w:pPr>
            <w:r w:rsidRPr="003926CC">
              <w:rPr>
                <w:rFonts w:asciiTheme="majorHAnsi" w:hAnsiTheme="majorHAnsi"/>
                <w:b/>
                <w:sz w:val="24"/>
                <w:szCs w:val="24"/>
              </w:rPr>
              <w:t>Никишина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Вероника Олеговна</w:t>
            </w:r>
            <w:bookmarkStart w:id="0" w:name="_GoBack"/>
            <w:bookmarkEnd w:id="0"/>
            <w:r w:rsidRPr="003926CC">
              <w:rPr>
                <w:rFonts w:asciiTheme="majorHAnsi" w:hAnsiTheme="majorHAnsi"/>
                <w:sz w:val="24"/>
                <w:szCs w:val="24"/>
              </w:rPr>
              <w:t xml:space="preserve">, член Коллегии (Министр) по торговле  Евразийской экономической комиссии </w:t>
            </w:r>
          </w:p>
          <w:p w:rsidR="00B975D1" w:rsidRPr="00A30983" w:rsidRDefault="00B975D1" w:rsidP="00B975D1">
            <w:pPr>
              <w:shd w:val="clear" w:color="auto" w:fill="FFFFFF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0235D3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Ермаков</w:t>
            </w:r>
            <w:r w:rsidR="000235D3" w:rsidRPr="000235D3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235D3" w:rsidRPr="000235D3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Виктор</w:t>
            </w:r>
            <w:r w:rsidR="00603B72">
              <w:rPr>
                <w:rStyle w:val="apple-converted-space"/>
                <w:rFonts w:asciiTheme="majorHAnsi" w:hAnsiTheme="maj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235D3" w:rsidRPr="000235D3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Петрович</w:t>
            </w:r>
            <w:r w:rsidRPr="000235D3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="005E67B0" w:rsidRPr="000235D3">
              <w:rPr>
                <w:rStyle w:val="apple-converted-space"/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235D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генеральный</w:t>
            </w:r>
            <w:r w:rsidRPr="00A3098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директор «Российского агентства поддержки </w:t>
            </w:r>
            <w:r w:rsidRPr="00A3098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lastRenderedPageBreak/>
              <w:t>малого и среднего бизнеса»</w:t>
            </w:r>
          </w:p>
          <w:p w:rsidR="009E1A07" w:rsidRPr="00D212C9" w:rsidRDefault="00B975D1" w:rsidP="00F82C9C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D212C9">
              <w:rPr>
                <w:color w:val="auto"/>
                <w:sz w:val="24"/>
                <w:szCs w:val="24"/>
                <w:shd w:val="clear" w:color="auto" w:fill="FFFFFF"/>
              </w:rPr>
              <w:t>Кочкин</w:t>
            </w:r>
            <w:r w:rsidR="00D212C9" w:rsidRPr="00D212C9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D212C9" w:rsidRPr="00D212C9">
              <w:rPr>
                <w:color w:val="auto"/>
                <w:sz w:val="24"/>
                <w:szCs w:val="24"/>
              </w:rPr>
              <w:t>Станислав Александрович,</w:t>
            </w:r>
            <w:r w:rsidRPr="00D212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управляющий партнер ООО «</w:t>
            </w:r>
            <w:proofErr w:type="spellStart"/>
            <w:r w:rsidRPr="00D212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ЕврАзия-Консалт</w:t>
            </w:r>
            <w:proofErr w:type="spellEnd"/>
            <w:r w:rsidRPr="00D212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» Группы компаний </w:t>
            </w:r>
            <w:proofErr w:type="spellStart"/>
            <w:r w:rsidRPr="00D212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ЕврАзия</w:t>
            </w:r>
            <w:proofErr w:type="spellEnd"/>
            <w:r w:rsidRPr="00D212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="00F82C9C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п</w:t>
            </w:r>
            <w:r w:rsidRPr="00D212C9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редседатель подкомитета по экспорту Комитета ТПП РФ по содействию ВЭД</w:t>
            </w:r>
          </w:p>
        </w:tc>
      </w:tr>
      <w:tr w:rsidR="00967011" w:rsidRPr="007A6814" w:rsidTr="00967011">
        <w:trPr>
          <w:trHeight w:val="41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67011" w:rsidRPr="00967011" w:rsidRDefault="00967011" w:rsidP="0096701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67011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Открытое заседание Объединенной рабочей группы по сопров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ождению иностранных инвесторов</w:t>
            </w:r>
            <w:r w:rsidR="00A50ED3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50ED3" w:rsidRPr="00A50ED3">
              <w:rPr>
                <w:rFonts w:asciiTheme="majorHAnsi" w:hAnsiTheme="majorHAnsi"/>
                <w:b/>
                <w:sz w:val="24"/>
                <w:szCs w:val="24"/>
              </w:rPr>
              <w:t>и Центра Евразийского сотрудничества и развития</w:t>
            </w:r>
          </w:p>
          <w:p w:rsidR="00967011" w:rsidRPr="00967011" w:rsidRDefault="00967011" w:rsidP="009670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11" w:rsidRPr="007A6814" w:rsidTr="00967011">
        <w:trPr>
          <w:trHeight w:val="41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11" w:rsidRPr="00CC6C27" w:rsidRDefault="00967011" w:rsidP="00967011">
            <w:pPr>
              <w:rPr>
                <w:rFonts w:asciiTheme="majorHAnsi" w:hAnsiTheme="majorHAnsi"/>
                <w:sz w:val="24"/>
                <w:szCs w:val="24"/>
              </w:rPr>
            </w:pPr>
            <w:r w:rsidRPr="005D30C1">
              <w:rPr>
                <w:rFonts w:asciiTheme="majorHAnsi" w:hAnsiTheme="majorHAnsi"/>
                <w:b/>
                <w:sz w:val="24"/>
                <w:szCs w:val="24"/>
              </w:rPr>
              <w:t>Тема для обсуждения:</w:t>
            </w:r>
            <w:r w:rsidRPr="00CC6C2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D30C1">
              <w:rPr>
                <w:rFonts w:asciiTheme="majorHAnsi" w:hAnsiTheme="majorHAnsi"/>
                <w:i/>
                <w:sz w:val="24"/>
                <w:szCs w:val="24"/>
              </w:rPr>
              <w:t>«</w:t>
            </w:r>
            <w:r w:rsidR="00F91447" w:rsidRPr="005D30C1">
              <w:rPr>
                <w:rFonts w:asciiTheme="majorHAnsi" w:hAnsiTheme="majorHAnsi"/>
                <w:i/>
                <w:color w:val="000000"/>
                <w:sz w:val="24"/>
                <w:szCs w:val="24"/>
                <w:shd w:val="clear" w:color="auto" w:fill="FFFFFF"/>
              </w:rPr>
              <w:t>Практические вопросы организации совместной деятельности российских и иностранных компаний</w:t>
            </w:r>
            <w:r w:rsidRPr="005D30C1">
              <w:rPr>
                <w:rFonts w:asciiTheme="majorHAnsi" w:hAnsiTheme="majorHAnsi"/>
                <w:i/>
                <w:sz w:val="24"/>
                <w:szCs w:val="24"/>
              </w:rPr>
              <w:t>».</w:t>
            </w:r>
            <w:r w:rsidRPr="00CC6C2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67011" w:rsidRPr="00CC6C27" w:rsidRDefault="00967011" w:rsidP="0096701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21AB5" w:rsidRPr="00DB5275" w:rsidRDefault="00F21AB5" w:rsidP="00F21AB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Ключевые эксперты:</w:t>
            </w:r>
          </w:p>
          <w:p w:rsidR="008F665B" w:rsidRPr="00CC6C27" w:rsidRDefault="008F665B" w:rsidP="008F665B">
            <w:pPr>
              <w:shd w:val="clear" w:color="auto" w:fill="FFFFFF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CC6C27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Прозоров</w:t>
            </w:r>
            <w:proofErr w:type="spellEnd"/>
            <w:r w:rsidRPr="00CC6C27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Олег Борисович</w:t>
            </w:r>
            <w:r w:rsidRPr="00CC6C27">
              <w:rPr>
                <w:rFonts w:asciiTheme="majorHAnsi" w:hAnsiTheme="majorHAnsi"/>
                <w:color w:val="000000"/>
                <w:sz w:val="24"/>
                <w:szCs w:val="24"/>
              </w:rPr>
              <w:t>, генеральный директор Бельгийско-Люкс</w:t>
            </w:r>
            <w:r w:rsidR="00AF0DBE" w:rsidRPr="00CC6C27">
              <w:rPr>
                <w:rFonts w:asciiTheme="majorHAnsi" w:hAnsiTheme="majorHAnsi"/>
                <w:color w:val="000000"/>
                <w:sz w:val="24"/>
                <w:szCs w:val="24"/>
              </w:rPr>
              <w:t>ембургской торговой палаты в РФ</w:t>
            </w:r>
          </w:p>
          <w:p w:rsidR="008F665B" w:rsidRPr="00CC6C27" w:rsidRDefault="008F665B" w:rsidP="008F665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CC6C27">
              <w:rPr>
                <w:rFonts w:asciiTheme="majorHAnsi" w:hAnsiTheme="majorHAnsi"/>
                <w:b/>
                <w:bCs/>
                <w:color w:val="000000"/>
              </w:rPr>
              <w:t>Павлова Вера Владимировна,</w:t>
            </w:r>
            <w:r w:rsidR="007C05F7">
              <w:rPr>
                <w:rFonts w:asciiTheme="majorHAnsi" w:hAnsiTheme="majorHAnsi"/>
                <w:color w:val="000000"/>
              </w:rPr>
              <w:t xml:space="preserve"> </w:t>
            </w:r>
            <w:r w:rsidR="00AF0DBE" w:rsidRPr="00CC6C27">
              <w:rPr>
                <w:rFonts w:asciiTheme="majorHAnsi" w:hAnsiTheme="majorHAnsi"/>
                <w:color w:val="000000"/>
              </w:rPr>
              <w:t>д</w:t>
            </w:r>
            <w:r w:rsidRPr="00CC6C27">
              <w:rPr>
                <w:rFonts w:asciiTheme="majorHAnsi" w:hAnsiTheme="majorHAnsi"/>
                <w:color w:val="000000"/>
              </w:rPr>
              <w:t>иректор по связям с государственными и общественными организациями Итало-Российской торговой палаты</w:t>
            </w:r>
          </w:p>
          <w:p w:rsidR="008F665B" w:rsidRPr="00CC6C27" w:rsidRDefault="008F665B" w:rsidP="008F665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proofErr w:type="spellStart"/>
            <w:r w:rsidRPr="00CC6C27">
              <w:rPr>
                <w:rFonts w:asciiTheme="majorHAnsi" w:hAnsiTheme="majorHAnsi"/>
                <w:b/>
                <w:bCs/>
                <w:color w:val="000000"/>
              </w:rPr>
              <w:t>Багреев</w:t>
            </w:r>
            <w:proofErr w:type="spellEnd"/>
            <w:r w:rsidRPr="00CC6C27">
              <w:rPr>
                <w:rFonts w:asciiTheme="majorHAnsi" w:hAnsiTheme="majorHAnsi"/>
                <w:b/>
                <w:bCs/>
                <w:color w:val="000000"/>
              </w:rPr>
              <w:t xml:space="preserve"> Владимир Николаевич,</w:t>
            </w:r>
            <w:r w:rsidR="007C05F7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r w:rsidRPr="00CC6C27">
              <w:rPr>
                <w:rFonts w:asciiTheme="majorHAnsi" w:hAnsiTheme="majorHAnsi"/>
                <w:color w:val="000000"/>
              </w:rPr>
              <w:t>директор Норвежско-Российской торговой палаты</w:t>
            </w:r>
          </w:p>
          <w:p w:rsidR="008F665B" w:rsidRPr="00CC6C27" w:rsidRDefault="008F665B" w:rsidP="008F665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proofErr w:type="spellStart"/>
            <w:r w:rsidRPr="00CC6C27">
              <w:rPr>
                <w:rStyle w:val="a3"/>
                <w:rFonts w:asciiTheme="majorHAnsi" w:hAnsiTheme="majorHAnsi"/>
                <w:color w:val="000000"/>
              </w:rPr>
              <w:t>Бусев</w:t>
            </w:r>
            <w:proofErr w:type="spellEnd"/>
            <w:r w:rsidRPr="00CC6C27">
              <w:rPr>
                <w:rStyle w:val="a3"/>
                <w:rFonts w:asciiTheme="majorHAnsi" w:hAnsiTheme="majorHAnsi"/>
                <w:color w:val="000000"/>
              </w:rPr>
              <w:t xml:space="preserve"> Алексей Сергеевич,</w:t>
            </w:r>
            <w:r w:rsidR="007C05F7">
              <w:rPr>
                <w:rStyle w:val="apple-converted-space"/>
                <w:rFonts w:asciiTheme="majorHAnsi" w:hAnsiTheme="majorHAnsi"/>
                <w:color w:val="000000"/>
              </w:rPr>
              <w:t xml:space="preserve"> </w:t>
            </w:r>
            <w:r w:rsidRPr="00CC6C27">
              <w:rPr>
                <w:rFonts w:asciiTheme="majorHAnsi" w:hAnsiTheme="majorHAnsi"/>
                <w:color w:val="000000"/>
              </w:rPr>
              <w:t>управляющий партнер компании «</w:t>
            </w:r>
            <w:proofErr w:type="spellStart"/>
            <w:r w:rsidRPr="00CC6C27">
              <w:rPr>
                <w:rFonts w:asciiTheme="majorHAnsi" w:hAnsiTheme="majorHAnsi"/>
                <w:color w:val="000000"/>
              </w:rPr>
              <w:t>Инкона</w:t>
            </w:r>
            <w:proofErr w:type="spellEnd"/>
            <w:r w:rsidRPr="00CC6C27">
              <w:rPr>
                <w:rFonts w:asciiTheme="majorHAnsi" w:hAnsiTheme="majorHAnsi"/>
                <w:color w:val="000000"/>
              </w:rPr>
              <w:t>», руководитель комиссии МТПП по сотрудничеству с ОАЭ</w:t>
            </w:r>
          </w:p>
          <w:p w:rsidR="008F665B" w:rsidRPr="00CC6C27" w:rsidRDefault="00AF0DBE" w:rsidP="008F665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CC6C27">
              <w:rPr>
                <w:rFonts w:asciiTheme="majorHAnsi" w:hAnsiTheme="majorHAnsi"/>
                <w:b/>
                <w:bCs/>
                <w:color w:val="000000"/>
              </w:rPr>
              <w:t xml:space="preserve">Бирюкова </w:t>
            </w:r>
            <w:r w:rsidR="008F665B" w:rsidRPr="00CC6C27">
              <w:rPr>
                <w:rFonts w:asciiTheme="majorHAnsi" w:hAnsiTheme="majorHAnsi"/>
                <w:b/>
                <w:bCs/>
                <w:color w:val="000000"/>
              </w:rPr>
              <w:t>Ольга,</w:t>
            </w:r>
            <w:r w:rsidR="007C05F7">
              <w:rPr>
                <w:rFonts w:asciiTheme="majorHAnsi" w:hAnsiTheme="majorHAnsi"/>
                <w:color w:val="000000"/>
              </w:rPr>
              <w:t xml:space="preserve"> </w:t>
            </w:r>
            <w:r w:rsidR="008F665B" w:rsidRPr="00CC6C27">
              <w:rPr>
                <w:rFonts w:asciiTheme="majorHAnsi" w:hAnsiTheme="majorHAnsi"/>
                <w:color w:val="000000"/>
              </w:rPr>
              <w:t>э</w:t>
            </w:r>
            <w:r w:rsidR="00CC6C27">
              <w:rPr>
                <w:rFonts w:asciiTheme="majorHAnsi" w:hAnsiTheme="majorHAnsi"/>
                <w:color w:val="000000"/>
              </w:rPr>
              <w:t>ксперт в</w:t>
            </w:r>
            <w:r w:rsidR="007C05F7">
              <w:rPr>
                <w:rFonts w:asciiTheme="majorHAnsi" w:hAnsiTheme="majorHAnsi"/>
                <w:color w:val="000000"/>
              </w:rPr>
              <w:t xml:space="preserve"> </w:t>
            </w:r>
            <w:r w:rsidR="008F665B" w:rsidRPr="00CC6C27">
              <w:rPr>
                <w:rFonts w:asciiTheme="majorHAnsi" w:hAnsiTheme="majorHAnsi"/>
                <w:color w:val="000000"/>
              </w:rPr>
              <w:t>вопросах торгово-экономического и инвестиционного сотрудничества с европейскими и азиатскими партнерами, Руководитель Центра евразийского сотрудничества и развития</w:t>
            </w:r>
          </w:p>
          <w:p w:rsidR="008F665B" w:rsidRPr="00CC6C27" w:rsidRDefault="00AF0DBE" w:rsidP="008F665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CC6C27">
              <w:rPr>
                <w:rFonts w:asciiTheme="majorHAnsi" w:hAnsiTheme="majorHAnsi"/>
                <w:b/>
                <w:bCs/>
                <w:color w:val="000000"/>
              </w:rPr>
              <w:t xml:space="preserve">Фадеев </w:t>
            </w:r>
            <w:r w:rsidR="008F665B" w:rsidRPr="00CC6C27">
              <w:rPr>
                <w:rFonts w:asciiTheme="majorHAnsi" w:hAnsiTheme="majorHAnsi"/>
                <w:b/>
                <w:bCs/>
                <w:color w:val="000000"/>
              </w:rPr>
              <w:t xml:space="preserve">Александр, </w:t>
            </w:r>
            <w:r w:rsidR="008F665B" w:rsidRPr="00CC6C27">
              <w:rPr>
                <w:rFonts w:asciiTheme="majorHAnsi" w:hAnsiTheme="majorHAnsi"/>
                <w:bCs/>
                <w:color w:val="000000"/>
              </w:rPr>
              <w:t>э</w:t>
            </w:r>
            <w:r w:rsidR="008F665B" w:rsidRPr="00CC6C27">
              <w:rPr>
                <w:rFonts w:asciiTheme="majorHAnsi" w:hAnsiTheme="majorHAnsi"/>
                <w:color w:val="000000"/>
              </w:rPr>
              <w:t>ксперт в области взаимодействия с глобальными и региональными Финансовыми Институтами, организации и сопровождения сделок привлечения и размещения капитала, торгового и структурного финансирования, операций на глобальных финансовых рынках, директор по работе с финансовыми институтами Центра Евразийского сотрудничества и развития</w:t>
            </w:r>
          </w:p>
          <w:p w:rsidR="008F665B" w:rsidRPr="00CC6C27" w:rsidRDefault="008F665B" w:rsidP="008F665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CC6C27">
              <w:rPr>
                <w:rFonts w:asciiTheme="majorHAnsi" w:hAnsiTheme="majorHAnsi"/>
                <w:b/>
                <w:bCs/>
                <w:color w:val="000000"/>
              </w:rPr>
              <w:t xml:space="preserve">Джафаров </w:t>
            </w:r>
            <w:proofErr w:type="spellStart"/>
            <w:r w:rsidRPr="00CC6C27">
              <w:rPr>
                <w:rFonts w:asciiTheme="majorHAnsi" w:hAnsiTheme="majorHAnsi"/>
                <w:b/>
                <w:bCs/>
                <w:color w:val="000000"/>
              </w:rPr>
              <w:t>Джафар</w:t>
            </w:r>
            <w:proofErr w:type="spellEnd"/>
            <w:r w:rsidRPr="00CC6C27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proofErr w:type="spellStart"/>
            <w:r w:rsidRPr="00CC6C27">
              <w:rPr>
                <w:rFonts w:asciiTheme="majorHAnsi" w:hAnsiTheme="majorHAnsi"/>
                <w:b/>
                <w:bCs/>
                <w:color w:val="000000"/>
              </w:rPr>
              <w:t>Айгубович</w:t>
            </w:r>
            <w:proofErr w:type="spellEnd"/>
            <w:r w:rsidRPr="00CC6C27">
              <w:rPr>
                <w:rFonts w:asciiTheme="majorHAnsi" w:hAnsiTheme="majorHAnsi"/>
                <w:b/>
                <w:color w:val="000000"/>
              </w:rPr>
              <w:t>,</w:t>
            </w:r>
            <w:r w:rsidRPr="00CC6C27">
              <w:rPr>
                <w:rFonts w:asciiTheme="majorHAnsi" w:hAnsiTheme="majorHAnsi"/>
                <w:color w:val="000000"/>
              </w:rPr>
              <w:t xml:space="preserve"> п</w:t>
            </w:r>
            <w:r w:rsidR="00805A37" w:rsidRPr="00CC6C27">
              <w:rPr>
                <w:rFonts w:asciiTheme="majorHAnsi" w:hAnsiTheme="majorHAnsi"/>
                <w:color w:val="000000"/>
              </w:rPr>
              <w:t>резидент</w:t>
            </w:r>
            <w:r w:rsidRPr="00CC6C27">
              <w:rPr>
                <w:rFonts w:asciiTheme="majorHAnsi" w:hAnsiTheme="majorHAnsi"/>
                <w:color w:val="000000"/>
              </w:rPr>
              <w:t xml:space="preserve"> Некоммерческо</w:t>
            </w:r>
            <w:r w:rsidR="00805A37" w:rsidRPr="00CC6C27">
              <w:rPr>
                <w:rFonts w:asciiTheme="majorHAnsi" w:hAnsiTheme="majorHAnsi"/>
                <w:color w:val="000000"/>
              </w:rPr>
              <w:t>го</w:t>
            </w:r>
            <w:r w:rsidRPr="00CC6C27">
              <w:rPr>
                <w:rFonts w:asciiTheme="majorHAnsi" w:hAnsiTheme="majorHAnsi"/>
                <w:color w:val="000000"/>
              </w:rPr>
              <w:t xml:space="preserve"> партнерств</w:t>
            </w:r>
            <w:r w:rsidR="00805A37" w:rsidRPr="00CC6C27">
              <w:rPr>
                <w:rFonts w:asciiTheme="majorHAnsi" w:hAnsiTheme="majorHAnsi"/>
                <w:color w:val="000000"/>
              </w:rPr>
              <w:t>а</w:t>
            </w:r>
            <w:r w:rsidRPr="00CC6C27">
              <w:rPr>
                <w:rFonts w:asciiTheme="majorHAnsi" w:hAnsiTheme="majorHAnsi"/>
                <w:color w:val="000000"/>
              </w:rPr>
              <w:t xml:space="preserve"> «Центр развития предпринимательства Московской области»</w:t>
            </w:r>
          </w:p>
          <w:p w:rsidR="008F665B" w:rsidRPr="00CC6C27" w:rsidRDefault="00AF0DBE" w:rsidP="008F665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proofErr w:type="spellStart"/>
            <w:r w:rsidRPr="00CC6C27">
              <w:rPr>
                <w:rFonts w:asciiTheme="majorHAnsi" w:hAnsiTheme="majorHAnsi"/>
                <w:b/>
                <w:bCs/>
                <w:color w:val="000000"/>
              </w:rPr>
              <w:t>Амелин</w:t>
            </w:r>
            <w:proofErr w:type="spellEnd"/>
            <w:r w:rsidRPr="00CC6C27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r w:rsidR="008F665B" w:rsidRPr="00CC6C27">
              <w:rPr>
                <w:rFonts w:asciiTheme="majorHAnsi" w:hAnsiTheme="majorHAnsi"/>
                <w:b/>
                <w:bCs/>
                <w:color w:val="000000"/>
              </w:rPr>
              <w:t>Аркадий</w:t>
            </w:r>
            <w:r w:rsidRPr="00CC6C27">
              <w:rPr>
                <w:rFonts w:asciiTheme="majorHAnsi" w:hAnsiTheme="majorHAnsi"/>
                <w:b/>
                <w:bCs/>
                <w:color w:val="000000"/>
              </w:rPr>
              <w:t xml:space="preserve"> Владимирович</w:t>
            </w:r>
            <w:r w:rsidR="008F665B" w:rsidRPr="00CC6C27">
              <w:rPr>
                <w:rFonts w:asciiTheme="majorHAnsi" w:hAnsiTheme="majorHAnsi"/>
                <w:b/>
                <w:bCs/>
                <w:color w:val="000000"/>
              </w:rPr>
              <w:t>,</w:t>
            </w:r>
            <w:r w:rsidR="007C05F7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r w:rsidR="00805A37" w:rsidRPr="00CC6C27">
              <w:rPr>
                <w:rFonts w:asciiTheme="majorHAnsi" w:hAnsiTheme="majorHAnsi"/>
                <w:color w:val="000000"/>
              </w:rPr>
              <w:t>г</w:t>
            </w:r>
            <w:r w:rsidR="008F665B" w:rsidRPr="00CC6C27">
              <w:rPr>
                <w:rFonts w:asciiTheme="majorHAnsi" w:hAnsiTheme="majorHAnsi"/>
                <w:color w:val="000000"/>
              </w:rPr>
              <w:t>енеральн</w:t>
            </w:r>
            <w:r w:rsidR="00805A37" w:rsidRPr="00CC6C27">
              <w:rPr>
                <w:rFonts w:asciiTheme="majorHAnsi" w:hAnsiTheme="majorHAnsi"/>
                <w:color w:val="000000"/>
              </w:rPr>
              <w:t>ый директор ООО «</w:t>
            </w:r>
            <w:proofErr w:type="spellStart"/>
            <w:r w:rsidR="00805A37" w:rsidRPr="00CC6C27">
              <w:rPr>
                <w:rFonts w:asciiTheme="majorHAnsi" w:hAnsiTheme="majorHAnsi"/>
                <w:color w:val="000000"/>
              </w:rPr>
              <w:t>Димарс</w:t>
            </w:r>
            <w:proofErr w:type="spellEnd"/>
            <w:r w:rsidR="00805A37" w:rsidRPr="00CC6C27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="00805A37" w:rsidRPr="00CC6C27">
              <w:rPr>
                <w:rFonts w:asciiTheme="majorHAnsi" w:hAnsiTheme="majorHAnsi"/>
                <w:color w:val="000000"/>
              </w:rPr>
              <w:t>груп</w:t>
            </w:r>
            <w:proofErr w:type="spellEnd"/>
            <w:r w:rsidR="00805A37" w:rsidRPr="00CC6C27">
              <w:rPr>
                <w:rFonts w:asciiTheme="majorHAnsi" w:hAnsiTheme="majorHAnsi"/>
                <w:color w:val="000000"/>
              </w:rPr>
              <w:t>», в</w:t>
            </w:r>
            <w:r w:rsidR="008F665B" w:rsidRPr="00CC6C27">
              <w:rPr>
                <w:rFonts w:asciiTheme="majorHAnsi" w:hAnsiTheme="majorHAnsi"/>
                <w:color w:val="000000"/>
              </w:rPr>
              <w:t>ице-президент Общероссийской общественной орга</w:t>
            </w:r>
            <w:r w:rsidR="00805A37" w:rsidRPr="00CC6C27">
              <w:rPr>
                <w:rFonts w:asciiTheme="majorHAnsi" w:hAnsiTheme="majorHAnsi"/>
                <w:color w:val="000000"/>
              </w:rPr>
              <w:t>низации «Инвестиционная Россия»</w:t>
            </w:r>
          </w:p>
          <w:p w:rsidR="008F665B" w:rsidRPr="00CC6C27" w:rsidRDefault="00AF0DBE" w:rsidP="008F665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CC6C27">
              <w:rPr>
                <w:rFonts w:asciiTheme="majorHAnsi" w:hAnsiTheme="majorHAnsi"/>
                <w:b/>
                <w:bCs/>
                <w:color w:val="000000"/>
              </w:rPr>
              <w:t xml:space="preserve">Дубов </w:t>
            </w:r>
            <w:r w:rsidR="008F665B" w:rsidRPr="00CC6C27">
              <w:rPr>
                <w:rFonts w:asciiTheme="majorHAnsi" w:hAnsiTheme="majorHAnsi"/>
                <w:b/>
                <w:bCs/>
                <w:color w:val="000000"/>
              </w:rPr>
              <w:t>Михаил</w:t>
            </w:r>
            <w:r w:rsidR="00CC6C27" w:rsidRPr="00CC6C27">
              <w:rPr>
                <w:rFonts w:asciiTheme="majorHAnsi" w:hAnsiTheme="majorHAnsi"/>
                <w:b/>
                <w:bCs/>
                <w:color w:val="000000"/>
              </w:rPr>
              <w:t xml:space="preserve"> Евгеньевич</w:t>
            </w:r>
            <w:r w:rsidR="008F665B" w:rsidRPr="00CC6C27">
              <w:rPr>
                <w:rFonts w:asciiTheme="majorHAnsi" w:hAnsiTheme="majorHAnsi"/>
                <w:b/>
                <w:bCs/>
                <w:color w:val="000000"/>
              </w:rPr>
              <w:t>,</w:t>
            </w:r>
            <w:r w:rsidR="007C05F7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r w:rsidR="00805A37" w:rsidRPr="00CC6C27">
              <w:rPr>
                <w:rFonts w:asciiTheme="majorHAnsi" w:hAnsiTheme="majorHAnsi"/>
                <w:color w:val="000000"/>
              </w:rPr>
              <w:t>п</w:t>
            </w:r>
            <w:r w:rsidR="008F665B" w:rsidRPr="00CC6C27">
              <w:rPr>
                <w:rFonts w:asciiTheme="majorHAnsi" w:hAnsiTheme="majorHAnsi"/>
                <w:color w:val="000000"/>
              </w:rPr>
              <w:t>редседатель Наблюдательного Совет</w:t>
            </w:r>
            <w:proofErr w:type="gramStart"/>
            <w:r w:rsidR="008F665B" w:rsidRPr="00CC6C27">
              <w:rPr>
                <w:rFonts w:asciiTheme="majorHAnsi" w:hAnsiTheme="majorHAnsi"/>
                <w:color w:val="000000"/>
              </w:rPr>
              <w:t>а ООО</w:t>
            </w:r>
            <w:proofErr w:type="gramEnd"/>
            <w:r w:rsidR="008F665B" w:rsidRPr="00CC6C27">
              <w:rPr>
                <w:rFonts w:asciiTheme="majorHAnsi" w:hAnsiTheme="majorHAnsi"/>
                <w:color w:val="000000"/>
              </w:rPr>
              <w:t xml:space="preserve"> «Ев</w:t>
            </w:r>
            <w:r w:rsidR="00805A37" w:rsidRPr="00CC6C27">
              <w:rPr>
                <w:rFonts w:asciiTheme="majorHAnsi" w:hAnsiTheme="majorHAnsi"/>
                <w:color w:val="000000"/>
              </w:rPr>
              <w:t>разийский инжиниринговый центр»</w:t>
            </w:r>
          </w:p>
          <w:p w:rsidR="008F665B" w:rsidRPr="00CC6C27" w:rsidRDefault="00805A37" w:rsidP="008F665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proofErr w:type="spellStart"/>
            <w:r w:rsidRPr="00CC6C27">
              <w:rPr>
                <w:rFonts w:asciiTheme="majorHAnsi" w:hAnsiTheme="majorHAnsi"/>
                <w:b/>
                <w:bCs/>
                <w:color w:val="000000"/>
              </w:rPr>
              <w:t>Вахтин</w:t>
            </w:r>
            <w:proofErr w:type="spellEnd"/>
            <w:r w:rsidRPr="00CC6C27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r w:rsidR="008F665B" w:rsidRPr="00CC6C27">
              <w:rPr>
                <w:rFonts w:asciiTheme="majorHAnsi" w:hAnsiTheme="majorHAnsi"/>
                <w:b/>
                <w:bCs/>
                <w:color w:val="000000"/>
              </w:rPr>
              <w:t>Леонид Васильевич,</w:t>
            </w:r>
            <w:r w:rsidR="007C05F7">
              <w:rPr>
                <w:rFonts w:asciiTheme="majorHAnsi" w:hAnsiTheme="majorHAnsi"/>
                <w:color w:val="000000"/>
              </w:rPr>
              <w:t xml:space="preserve"> </w:t>
            </w:r>
            <w:r w:rsidRPr="00CC6C27">
              <w:rPr>
                <w:rFonts w:asciiTheme="majorHAnsi" w:hAnsiTheme="majorHAnsi"/>
                <w:color w:val="000000"/>
              </w:rPr>
              <w:t>п</w:t>
            </w:r>
            <w:r w:rsidR="008F665B" w:rsidRPr="00CC6C27">
              <w:rPr>
                <w:rFonts w:asciiTheme="majorHAnsi" w:hAnsiTheme="majorHAnsi"/>
                <w:color w:val="000000"/>
              </w:rPr>
              <w:t>ервый заместитель генерального директора К</w:t>
            </w:r>
            <w:r w:rsidRPr="00CC6C27">
              <w:rPr>
                <w:rFonts w:asciiTheme="majorHAnsi" w:hAnsiTheme="majorHAnsi"/>
                <w:color w:val="000000"/>
              </w:rPr>
              <w:t>итайско-Русской Торговой Палаты</w:t>
            </w:r>
          </w:p>
          <w:p w:rsidR="00967011" w:rsidRPr="00277EA5" w:rsidRDefault="00AF0DBE" w:rsidP="00CC6C27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</w:rPr>
            </w:pPr>
            <w:r w:rsidRPr="00CC6C27">
              <w:rPr>
                <w:rStyle w:val="a3"/>
                <w:rFonts w:asciiTheme="majorHAnsi" w:hAnsiTheme="majorHAnsi"/>
                <w:color w:val="000000"/>
              </w:rPr>
              <w:t xml:space="preserve">Евстафьева </w:t>
            </w:r>
            <w:r w:rsidR="008F665B" w:rsidRPr="00CC6C27">
              <w:rPr>
                <w:rStyle w:val="a3"/>
                <w:rFonts w:asciiTheme="majorHAnsi" w:hAnsiTheme="majorHAnsi"/>
                <w:color w:val="000000"/>
              </w:rPr>
              <w:t>Алла,</w:t>
            </w:r>
            <w:r w:rsidR="007C05F7">
              <w:rPr>
                <w:rStyle w:val="apple-converted-space"/>
                <w:rFonts w:asciiTheme="majorHAnsi" w:hAnsiTheme="majorHAnsi"/>
                <w:b/>
                <w:bCs/>
                <w:color w:val="000000"/>
              </w:rPr>
              <w:t xml:space="preserve"> </w:t>
            </w:r>
            <w:r w:rsidR="007C05F7">
              <w:rPr>
                <w:rFonts w:asciiTheme="majorHAnsi" w:hAnsiTheme="majorHAnsi"/>
                <w:color w:val="000000"/>
              </w:rPr>
              <w:t xml:space="preserve">московский представитель </w:t>
            </w:r>
            <w:proofErr w:type="spellStart"/>
            <w:r w:rsidR="008F665B" w:rsidRPr="00CC6C27">
              <w:rPr>
                <w:rFonts w:asciiTheme="majorHAnsi" w:hAnsiTheme="majorHAnsi"/>
                <w:color w:val="000000"/>
              </w:rPr>
              <w:t>OfficeBanco</w:t>
            </w:r>
            <w:proofErr w:type="spellEnd"/>
            <w:r w:rsidR="008F665B" w:rsidRPr="00CC6C27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="008F665B" w:rsidRPr="00CC6C27">
              <w:rPr>
                <w:rFonts w:asciiTheme="majorHAnsi" w:hAnsiTheme="majorHAnsi"/>
                <w:color w:val="000000"/>
              </w:rPr>
              <w:t>Popolare</w:t>
            </w:r>
            <w:proofErr w:type="spellEnd"/>
            <w:r w:rsidR="008F665B" w:rsidRPr="00CC6C27">
              <w:rPr>
                <w:rFonts w:asciiTheme="majorHAnsi" w:hAnsiTheme="majorHAnsi"/>
                <w:color w:val="000000"/>
              </w:rPr>
              <w:t xml:space="preserve"> - </w:t>
            </w:r>
            <w:proofErr w:type="spellStart"/>
            <w:r w:rsidR="008F665B" w:rsidRPr="00CC6C27">
              <w:rPr>
                <w:rFonts w:asciiTheme="majorHAnsi" w:hAnsiTheme="majorHAnsi"/>
                <w:color w:val="000000"/>
              </w:rPr>
              <w:t>Societa</w:t>
            </w:r>
            <w:proofErr w:type="spellEnd"/>
            <w:r w:rsidR="008F665B" w:rsidRPr="00CC6C27">
              <w:rPr>
                <w:rFonts w:asciiTheme="majorHAnsi" w:hAnsiTheme="majorHAnsi"/>
                <w:color w:val="000000"/>
              </w:rPr>
              <w:t xml:space="preserve">' </w:t>
            </w:r>
            <w:proofErr w:type="spellStart"/>
            <w:r w:rsidR="008F665B" w:rsidRPr="00CC6C27">
              <w:rPr>
                <w:rFonts w:asciiTheme="majorHAnsi" w:hAnsiTheme="majorHAnsi"/>
                <w:color w:val="000000"/>
              </w:rPr>
              <w:t>Cooperativa</w:t>
            </w:r>
            <w:proofErr w:type="spellEnd"/>
            <w:r w:rsidR="008F665B" w:rsidRPr="00CC6C27">
              <w:rPr>
                <w:rFonts w:asciiTheme="majorHAnsi" w:hAnsiTheme="majorHAnsi"/>
                <w:color w:val="000000"/>
              </w:rPr>
              <w:t>.</w:t>
            </w:r>
          </w:p>
        </w:tc>
      </w:tr>
    </w:tbl>
    <w:p w:rsidR="00967011" w:rsidRPr="00967011" w:rsidRDefault="00967011" w:rsidP="00DD4186">
      <w:pPr>
        <w:tabs>
          <w:tab w:val="left" w:pos="-709"/>
          <w:tab w:val="left" w:pos="567"/>
        </w:tabs>
        <w:spacing w:line="276" w:lineRule="auto"/>
        <w:ind w:left="-709"/>
        <w:jc w:val="center"/>
        <w:rPr>
          <w:rFonts w:asciiTheme="majorHAnsi" w:hAnsiTheme="majorHAnsi" w:cs="Calibri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ayout w:type="fixed"/>
        <w:tblLook w:val="0000" w:firstRow="0" w:lastRow="0" w:firstColumn="0" w:lastColumn="0" w:noHBand="0" w:noVBand="0"/>
      </w:tblPr>
      <w:tblGrid>
        <w:gridCol w:w="10065"/>
      </w:tblGrid>
      <w:tr w:rsidR="00DE0E58" w:rsidRPr="001F6274" w:rsidTr="00C54D8A">
        <w:trPr>
          <w:trHeight w:val="382"/>
        </w:trPr>
        <w:tc>
          <w:tcPr>
            <w:tcW w:w="10065" w:type="dxa"/>
            <w:shd w:val="clear" w:color="auto" w:fill="8DB3E2" w:themeFill="text2" w:themeFillTint="66"/>
          </w:tcPr>
          <w:p w:rsidR="00DE0E58" w:rsidRDefault="00DE0E58" w:rsidP="00DE0E58">
            <w:pPr>
              <w:tabs>
                <w:tab w:val="left" w:pos="8135"/>
              </w:tabs>
              <w:jc w:val="center"/>
              <w:rPr>
                <w:rFonts w:asciiTheme="majorHAnsi" w:hAnsiTheme="majorHAnsi" w:cs="Courier New"/>
                <w:i/>
                <w:sz w:val="24"/>
                <w:szCs w:val="24"/>
              </w:rPr>
            </w:pPr>
            <w:r w:rsidRPr="008E2351">
              <w:rPr>
                <w:rFonts w:asciiTheme="majorHAnsi" w:hAnsiTheme="majorHAnsi" w:cs="Courier New"/>
                <w:b/>
                <w:sz w:val="24"/>
                <w:szCs w:val="24"/>
              </w:rPr>
              <w:t>Деловой при</w:t>
            </w:r>
            <w:r>
              <w:rPr>
                <w:rFonts w:asciiTheme="majorHAnsi" w:hAnsiTheme="majorHAnsi" w:cs="Courier New"/>
                <w:b/>
                <w:sz w:val="24"/>
                <w:szCs w:val="24"/>
              </w:rPr>
              <w:t>е</w:t>
            </w:r>
            <w:r w:rsidRPr="008E2351">
              <w:rPr>
                <w:rFonts w:asciiTheme="majorHAnsi" w:hAnsiTheme="majorHAnsi" w:cs="Courier New"/>
                <w:b/>
                <w:sz w:val="24"/>
                <w:szCs w:val="24"/>
              </w:rPr>
              <w:t>м</w:t>
            </w:r>
            <w:r>
              <w:rPr>
                <w:rFonts w:asciiTheme="majorHAnsi" w:hAnsiTheme="majorHAnsi" w:cs="Courier New"/>
                <w:b/>
                <w:sz w:val="24"/>
                <w:szCs w:val="24"/>
              </w:rPr>
              <w:t xml:space="preserve"> </w:t>
            </w:r>
            <w:r w:rsidRPr="00624F0D">
              <w:rPr>
                <w:rFonts w:asciiTheme="majorHAnsi" w:hAnsiTheme="majorHAnsi" w:cs="Courier New"/>
                <w:i/>
                <w:sz w:val="24"/>
                <w:szCs w:val="24"/>
              </w:rPr>
              <w:t xml:space="preserve">(по </w:t>
            </w:r>
            <w:proofErr w:type="gramStart"/>
            <w:r w:rsidRPr="00624F0D">
              <w:rPr>
                <w:rFonts w:asciiTheme="majorHAnsi" w:hAnsiTheme="majorHAnsi" w:cs="Courier New"/>
                <w:i/>
                <w:sz w:val="24"/>
                <w:szCs w:val="24"/>
              </w:rPr>
              <w:t>специальным</w:t>
            </w:r>
            <w:proofErr w:type="gramEnd"/>
            <w:r w:rsidRPr="00624F0D">
              <w:rPr>
                <w:rFonts w:asciiTheme="majorHAnsi" w:hAnsiTheme="majorHAnsi" w:cs="Courier New"/>
                <w:i/>
                <w:sz w:val="24"/>
                <w:szCs w:val="24"/>
              </w:rPr>
              <w:t xml:space="preserve"> пригласительным)</w:t>
            </w:r>
          </w:p>
          <w:p w:rsidR="00C54D8A" w:rsidRDefault="00C54D8A" w:rsidP="00DE0E58">
            <w:pPr>
              <w:tabs>
                <w:tab w:val="left" w:pos="8135"/>
              </w:tabs>
              <w:jc w:val="center"/>
              <w:rPr>
                <w:rFonts w:asciiTheme="majorHAnsi" w:hAnsiTheme="majorHAnsi" w:cs="Courier New"/>
                <w:i/>
                <w:sz w:val="24"/>
                <w:szCs w:val="24"/>
              </w:rPr>
            </w:pPr>
          </w:p>
          <w:p w:rsidR="00C54D8A" w:rsidRPr="001F6274" w:rsidRDefault="00C54D8A" w:rsidP="00DE0E58">
            <w:pPr>
              <w:tabs>
                <w:tab w:val="left" w:pos="8135"/>
              </w:tabs>
              <w:jc w:val="center"/>
              <w:rPr>
                <w:rFonts w:asciiTheme="majorHAnsi" w:hAnsiTheme="majorHAnsi" w:cs="Courier New"/>
                <w:b/>
                <w:sz w:val="24"/>
                <w:szCs w:val="24"/>
              </w:rPr>
            </w:pPr>
          </w:p>
        </w:tc>
      </w:tr>
    </w:tbl>
    <w:p w:rsidR="00C54D8A" w:rsidRDefault="00C54D8A" w:rsidP="00DD4186">
      <w:pPr>
        <w:tabs>
          <w:tab w:val="left" w:pos="-709"/>
          <w:tab w:val="left" w:pos="567"/>
        </w:tabs>
        <w:spacing w:line="276" w:lineRule="auto"/>
        <w:ind w:left="-709"/>
        <w:jc w:val="center"/>
        <w:rPr>
          <w:rFonts w:asciiTheme="majorHAnsi" w:hAnsiTheme="majorHAnsi" w:cs="Calibri"/>
          <w:b/>
        </w:rPr>
      </w:pPr>
    </w:p>
    <w:p w:rsidR="00DD4186" w:rsidRPr="005E5425" w:rsidRDefault="00DD4186" w:rsidP="00DD4186">
      <w:pPr>
        <w:tabs>
          <w:tab w:val="left" w:pos="-709"/>
          <w:tab w:val="left" w:pos="567"/>
        </w:tabs>
        <w:spacing w:line="276" w:lineRule="auto"/>
        <w:ind w:left="-709"/>
        <w:jc w:val="center"/>
        <w:rPr>
          <w:rFonts w:asciiTheme="majorHAnsi" w:hAnsiTheme="majorHAnsi" w:cs="Calibri"/>
          <w:b/>
        </w:rPr>
      </w:pPr>
      <w:r w:rsidRPr="005E5425">
        <w:rPr>
          <w:rFonts w:asciiTheme="majorHAnsi" w:hAnsiTheme="majorHAnsi" w:cs="Calibri"/>
          <w:b/>
        </w:rPr>
        <w:t xml:space="preserve">Оргкомитет </w:t>
      </w:r>
      <w:r w:rsidRPr="005E5425">
        <w:rPr>
          <w:rFonts w:asciiTheme="majorHAnsi" w:hAnsiTheme="majorHAnsi" w:cs="Arial"/>
          <w:b/>
        </w:rPr>
        <w:t>Форума</w:t>
      </w:r>
      <w:r w:rsidRPr="005E5425">
        <w:rPr>
          <w:rFonts w:asciiTheme="majorHAnsi" w:hAnsiTheme="majorHAnsi" w:cs="Calibri"/>
          <w:b/>
        </w:rPr>
        <w:t>:</w:t>
      </w:r>
    </w:p>
    <w:p w:rsidR="00DD4186" w:rsidRPr="005E5425" w:rsidRDefault="00DD4186" w:rsidP="00DD4186">
      <w:pPr>
        <w:tabs>
          <w:tab w:val="left" w:pos="-709"/>
          <w:tab w:val="left" w:pos="567"/>
          <w:tab w:val="left" w:pos="2436"/>
        </w:tabs>
        <w:ind w:left="-709"/>
        <w:jc w:val="center"/>
        <w:rPr>
          <w:rFonts w:asciiTheme="majorHAnsi" w:hAnsiTheme="majorHAnsi" w:cs="Calibri"/>
        </w:rPr>
      </w:pPr>
      <w:r w:rsidRPr="005E5425">
        <w:rPr>
          <w:rFonts w:asciiTheme="majorHAnsi" w:hAnsiTheme="majorHAnsi" w:cs="Calibri"/>
        </w:rPr>
        <w:t>Тел/факс: +7 (495) 308-92-17</w:t>
      </w:r>
    </w:p>
    <w:p w:rsidR="00DD4186" w:rsidRPr="005E5425" w:rsidRDefault="00DD4186" w:rsidP="00DD4186">
      <w:pPr>
        <w:tabs>
          <w:tab w:val="left" w:pos="-709"/>
          <w:tab w:val="left" w:pos="2436"/>
        </w:tabs>
        <w:ind w:left="-709"/>
        <w:jc w:val="center"/>
        <w:rPr>
          <w:rFonts w:asciiTheme="majorHAnsi" w:hAnsiTheme="majorHAnsi" w:cs="Arial"/>
        </w:rPr>
      </w:pPr>
      <w:r w:rsidRPr="005E5425">
        <w:rPr>
          <w:rFonts w:asciiTheme="majorHAnsi" w:hAnsiTheme="majorHAnsi" w:cs="Calibri"/>
          <w:lang w:val="en-US"/>
        </w:rPr>
        <w:t>E</w:t>
      </w:r>
      <w:r w:rsidRPr="005E5425">
        <w:rPr>
          <w:rFonts w:asciiTheme="majorHAnsi" w:hAnsiTheme="majorHAnsi" w:cs="Calibri"/>
        </w:rPr>
        <w:t>-</w:t>
      </w:r>
      <w:r w:rsidRPr="005E5425">
        <w:rPr>
          <w:rFonts w:asciiTheme="majorHAnsi" w:hAnsiTheme="majorHAnsi" w:cs="Calibri"/>
          <w:lang w:val="en-US"/>
        </w:rPr>
        <w:t>mail</w:t>
      </w:r>
      <w:r w:rsidRPr="005E5425">
        <w:rPr>
          <w:rFonts w:asciiTheme="majorHAnsi" w:hAnsiTheme="majorHAnsi" w:cs="Calibri"/>
        </w:rPr>
        <w:t xml:space="preserve">: </w:t>
      </w:r>
      <w:r w:rsidRPr="005E5425">
        <w:rPr>
          <w:rStyle w:val="ac"/>
          <w:rFonts w:asciiTheme="majorHAnsi" w:eastAsiaTheme="majorEastAsia" w:hAnsiTheme="majorHAnsi"/>
          <w:color w:val="auto"/>
          <w:lang w:val="en-US"/>
        </w:rPr>
        <w:t>info</w:t>
      </w:r>
      <w:r w:rsidRPr="005E5425">
        <w:rPr>
          <w:rStyle w:val="ac"/>
          <w:rFonts w:asciiTheme="majorHAnsi" w:eastAsiaTheme="majorEastAsia" w:hAnsiTheme="majorHAnsi"/>
          <w:color w:val="auto"/>
        </w:rPr>
        <w:t>@</w:t>
      </w:r>
      <w:r w:rsidRPr="005E5425">
        <w:rPr>
          <w:rStyle w:val="ac"/>
          <w:rFonts w:asciiTheme="majorHAnsi" w:eastAsiaTheme="majorEastAsia" w:hAnsiTheme="majorHAnsi"/>
          <w:color w:val="auto"/>
          <w:lang w:val="en-US"/>
        </w:rPr>
        <w:t>forum</w:t>
      </w:r>
      <w:r w:rsidRPr="005E5425">
        <w:rPr>
          <w:rStyle w:val="ac"/>
          <w:rFonts w:asciiTheme="majorHAnsi" w:eastAsiaTheme="majorEastAsia" w:hAnsiTheme="majorHAnsi"/>
          <w:color w:val="auto"/>
        </w:rPr>
        <w:t>-</w:t>
      </w:r>
      <w:r w:rsidRPr="005E5425">
        <w:rPr>
          <w:rStyle w:val="ac"/>
          <w:rFonts w:asciiTheme="majorHAnsi" w:eastAsiaTheme="majorEastAsia" w:hAnsiTheme="majorHAnsi"/>
          <w:color w:val="auto"/>
          <w:lang w:val="en-US"/>
        </w:rPr>
        <w:t>business</w:t>
      </w:r>
      <w:r w:rsidRPr="005E5425">
        <w:rPr>
          <w:rStyle w:val="ac"/>
          <w:rFonts w:asciiTheme="majorHAnsi" w:eastAsiaTheme="majorEastAsia" w:hAnsiTheme="majorHAnsi"/>
          <w:color w:val="auto"/>
        </w:rPr>
        <w:t>-</w:t>
      </w:r>
      <w:r w:rsidRPr="005E5425">
        <w:rPr>
          <w:rStyle w:val="ac"/>
          <w:rFonts w:asciiTheme="majorHAnsi" w:eastAsiaTheme="majorEastAsia" w:hAnsiTheme="majorHAnsi"/>
          <w:color w:val="auto"/>
          <w:lang w:val="en-US"/>
        </w:rPr>
        <w:t>territory</w:t>
      </w:r>
      <w:r w:rsidRPr="005E5425">
        <w:rPr>
          <w:rStyle w:val="ac"/>
          <w:rFonts w:asciiTheme="majorHAnsi" w:eastAsiaTheme="majorEastAsia" w:hAnsiTheme="majorHAnsi"/>
          <w:color w:val="auto"/>
        </w:rPr>
        <w:t>.</w:t>
      </w:r>
      <w:proofErr w:type="spellStart"/>
      <w:r w:rsidRPr="005E5425">
        <w:rPr>
          <w:rStyle w:val="ac"/>
          <w:rFonts w:asciiTheme="majorHAnsi" w:eastAsiaTheme="majorEastAsia" w:hAnsiTheme="majorHAnsi"/>
          <w:color w:val="auto"/>
          <w:lang w:val="en-US"/>
        </w:rPr>
        <w:t>ru</w:t>
      </w:r>
      <w:proofErr w:type="spellEnd"/>
    </w:p>
    <w:p w:rsidR="003D074B" w:rsidRPr="004568B4" w:rsidRDefault="00DD4186" w:rsidP="00E11C2A">
      <w:pPr>
        <w:tabs>
          <w:tab w:val="left" w:pos="-709"/>
          <w:tab w:val="left" w:pos="567"/>
        </w:tabs>
        <w:spacing w:line="276" w:lineRule="auto"/>
        <w:ind w:left="-709"/>
        <w:jc w:val="center"/>
        <w:rPr>
          <w:rFonts w:asciiTheme="majorHAnsi" w:hAnsiTheme="majorHAnsi" w:cstheme="minorHAnsi"/>
          <w:lang w:val="en-US"/>
        </w:rPr>
      </w:pPr>
      <w:r w:rsidRPr="005E5425">
        <w:rPr>
          <w:rFonts w:asciiTheme="majorHAnsi" w:hAnsiTheme="majorHAnsi" w:cs="Calibri"/>
          <w:lang w:val="en-US"/>
        </w:rPr>
        <w:t xml:space="preserve">Http: </w:t>
      </w:r>
      <w:r w:rsidRPr="005E5425">
        <w:rPr>
          <w:rStyle w:val="ac"/>
          <w:rFonts w:asciiTheme="majorHAnsi" w:eastAsiaTheme="majorEastAsia" w:hAnsiTheme="majorHAnsi"/>
          <w:color w:val="auto"/>
          <w:lang w:val="en-US"/>
        </w:rPr>
        <w:t>www.forum-business-territory.ru</w:t>
      </w:r>
    </w:p>
    <w:sectPr w:rsidR="003D074B" w:rsidRPr="004568B4" w:rsidSect="00FB76C8">
      <w:headerReference w:type="default" r:id="rId9"/>
      <w:pgSz w:w="11906" w:h="16838"/>
      <w:pgMar w:top="284" w:right="1274" w:bottom="28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E4" w:rsidRDefault="00667CE4" w:rsidP="000952F4">
      <w:r>
        <w:separator/>
      </w:r>
    </w:p>
  </w:endnote>
  <w:endnote w:type="continuationSeparator" w:id="0">
    <w:p w:rsidR="00667CE4" w:rsidRDefault="00667CE4" w:rsidP="0009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E4" w:rsidRDefault="00667CE4" w:rsidP="000952F4">
      <w:r>
        <w:separator/>
      </w:r>
    </w:p>
  </w:footnote>
  <w:footnote w:type="continuationSeparator" w:id="0">
    <w:p w:rsidR="00667CE4" w:rsidRDefault="00667CE4" w:rsidP="0009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C8" w:rsidRPr="00FB76C8" w:rsidRDefault="00FB76C8" w:rsidP="00FB76C8">
    <w:pPr>
      <w:pStyle w:val="a8"/>
      <w:ind w:left="-1134"/>
    </w:pPr>
    <w:r w:rsidRPr="00FB76C8">
      <w:rPr>
        <w:noProof/>
        <w:lang w:eastAsia="ru-RU"/>
      </w:rPr>
      <w:drawing>
        <wp:inline distT="0" distB="0" distL="0" distR="0">
          <wp:extent cx="6781800" cy="1258234"/>
          <wp:effectExtent l="19050" t="0" r="0" b="0"/>
          <wp:docPr id="7" name="Рисунок 1" descr="C:\Documents and Settings\tka4enko.AERGROUP\Рабочий стол\Межотраслевой промышлен.Форум 30 марта\картинки, логи, материалы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ka4enko.AERGROUP\Рабочий стол\Межотраслевой промышлен.Форум 30 марта\картинки, логи, материалы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716" cy="12678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84D"/>
    <w:multiLevelType w:val="hybridMultilevel"/>
    <w:tmpl w:val="6AC8F6D4"/>
    <w:lvl w:ilvl="0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192F42BA"/>
    <w:multiLevelType w:val="hybridMultilevel"/>
    <w:tmpl w:val="9BC20EE2"/>
    <w:lvl w:ilvl="0" w:tplc="C0586BC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BC22B1D"/>
    <w:multiLevelType w:val="hybridMultilevel"/>
    <w:tmpl w:val="67189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0125A"/>
    <w:multiLevelType w:val="hybridMultilevel"/>
    <w:tmpl w:val="70000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96650"/>
    <w:multiLevelType w:val="hybridMultilevel"/>
    <w:tmpl w:val="C6A0A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12286"/>
    <w:multiLevelType w:val="hybridMultilevel"/>
    <w:tmpl w:val="265A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67FD2"/>
    <w:multiLevelType w:val="hybridMultilevel"/>
    <w:tmpl w:val="C484A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3078E"/>
    <w:multiLevelType w:val="hybridMultilevel"/>
    <w:tmpl w:val="4B42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05BCB"/>
    <w:multiLevelType w:val="hybridMultilevel"/>
    <w:tmpl w:val="7F1AB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F5E69"/>
    <w:multiLevelType w:val="hybridMultilevel"/>
    <w:tmpl w:val="37F2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569A8"/>
    <w:multiLevelType w:val="hybridMultilevel"/>
    <w:tmpl w:val="5204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822A5"/>
    <w:multiLevelType w:val="hybridMultilevel"/>
    <w:tmpl w:val="BB6EE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D50182"/>
    <w:multiLevelType w:val="hybridMultilevel"/>
    <w:tmpl w:val="2C80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601E7"/>
    <w:multiLevelType w:val="hybridMultilevel"/>
    <w:tmpl w:val="3E86F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E76DF"/>
    <w:multiLevelType w:val="hybridMultilevel"/>
    <w:tmpl w:val="3BC2149C"/>
    <w:lvl w:ilvl="0" w:tplc="1932E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44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2A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701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E6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23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21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6E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A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4D615A0"/>
    <w:multiLevelType w:val="hybridMultilevel"/>
    <w:tmpl w:val="8F2643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7C76575"/>
    <w:multiLevelType w:val="hybridMultilevel"/>
    <w:tmpl w:val="F6DA9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67BFE"/>
    <w:multiLevelType w:val="hybridMultilevel"/>
    <w:tmpl w:val="1DB4E7A2"/>
    <w:lvl w:ilvl="0" w:tplc="F5623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8D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6A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2C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8A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7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8B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0C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9EA6562"/>
    <w:multiLevelType w:val="hybridMultilevel"/>
    <w:tmpl w:val="6FA68BCC"/>
    <w:lvl w:ilvl="0" w:tplc="B8ECC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E6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2B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0B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C4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64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2B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47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0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B13582C"/>
    <w:multiLevelType w:val="hybridMultilevel"/>
    <w:tmpl w:val="A234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35CDA"/>
    <w:multiLevelType w:val="hybridMultilevel"/>
    <w:tmpl w:val="A6C43B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CE4946"/>
    <w:multiLevelType w:val="hybridMultilevel"/>
    <w:tmpl w:val="7178A40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53DB410C"/>
    <w:multiLevelType w:val="hybridMultilevel"/>
    <w:tmpl w:val="514639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563743DD"/>
    <w:multiLevelType w:val="hybridMultilevel"/>
    <w:tmpl w:val="610449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8A6917"/>
    <w:multiLevelType w:val="hybridMultilevel"/>
    <w:tmpl w:val="B6AEE656"/>
    <w:lvl w:ilvl="0" w:tplc="EE56E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2E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E5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89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EA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8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6D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0B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82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9F4130"/>
    <w:multiLevelType w:val="hybridMultilevel"/>
    <w:tmpl w:val="3972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41CDF"/>
    <w:multiLevelType w:val="hybridMultilevel"/>
    <w:tmpl w:val="AA167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25"/>
  </w:num>
  <w:num w:numId="5">
    <w:abstractNumId w:val="9"/>
  </w:num>
  <w:num w:numId="6">
    <w:abstractNumId w:val="23"/>
  </w:num>
  <w:num w:numId="7">
    <w:abstractNumId w:val="1"/>
  </w:num>
  <w:num w:numId="8">
    <w:abstractNumId w:val="0"/>
  </w:num>
  <w:num w:numId="9">
    <w:abstractNumId w:val="20"/>
  </w:num>
  <w:num w:numId="10">
    <w:abstractNumId w:val="17"/>
  </w:num>
  <w:num w:numId="11">
    <w:abstractNumId w:val="24"/>
  </w:num>
  <w:num w:numId="12">
    <w:abstractNumId w:val="18"/>
  </w:num>
  <w:num w:numId="13">
    <w:abstractNumId w:val="26"/>
  </w:num>
  <w:num w:numId="14">
    <w:abstractNumId w:val="10"/>
  </w:num>
  <w:num w:numId="15">
    <w:abstractNumId w:val="22"/>
  </w:num>
  <w:num w:numId="16">
    <w:abstractNumId w:val="15"/>
  </w:num>
  <w:num w:numId="17">
    <w:abstractNumId w:val="12"/>
  </w:num>
  <w:num w:numId="18">
    <w:abstractNumId w:val="6"/>
  </w:num>
  <w:num w:numId="19">
    <w:abstractNumId w:val="13"/>
  </w:num>
  <w:num w:numId="20">
    <w:abstractNumId w:val="2"/>
  </w:num>
  <w:num w:numId="21">
    <w:abstractNumId w:val="8"/>
  </w:num>
  <w:num w:numId="22">
    <w:abstractNumId w:val="4"/>
  </w:num>
  <w:num w:numId="23">
    <w:abstractNumId w:val="3"/>
  </w:num>
  <w:num w:numId="24">
    <w:abstractNumId w:val="19"/>
  </w:num>
  <w:num w:numId="25">
    <w:abstractNumId w:val="16"/>
  </w:num>
  <w:num w:numId="26">
    <w:abstractNumId w:val="5"/>
  </w:num>
  <w:num w:numId="2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F4"/>
    <w:rsid w:val="000009D6"/>
    <w:rsid w:val="00005993"/>
    <w:rsid w:val="00013DD3"/>
    <w:rsid w:val="00015066"/>
    <w:rsid w:val="000235D3"/>
    <w:rsid w:val="00023DF4"/>
    <w:rsid w:val="000270EA"/>
    <w:rsid w:val="00030830"/>
    <w:rsid w:val="00032B87"/>
    <w:rsid w:val="00037E41"/>
    <w:rsid w:val="00041821"/>
    <w:rsid w:val="00042C18"/>
    <w:rsid w:val="00042D57"/>
    <w:rsid w:val="000452DB"/>
    <w:rsid w:val="00045CE1"/>
    <w:rsid w:val="00051B48"/>
    <w:rsid w:val="00052F9A"/>
    <w:rsid w:val="000540BD"/>
    <w:rsid w:val="00064082"/>
    <w:rsid w:val="00064D01"/>
    <w:rsid w:val="00065011"/>
    <w:rsid w:val="00071388"/>
    <w:rsid w:val="00074B1E"/>
    <w:rsid w:val="000764A2"/>
    <w:rsid w:val="00076A1F"/>
    <w:rsid w:val="000779FA"/>
    <w:rsid w:val="00080AFD"/>
    <w:rsid w:val="000853AF"/>
    <w:rsid w:val="000952F4"/>
    <w:rsid w:val="00096A38"/>
    <w:rsid w:val="000A0551"/>
    <w:rsid w:val="000A6CC0"/>
    <w:rsid w:val="000A7066"/>
    <w:rsid w:val="000B0B23"/>
    <w:rsid w:val="000B5A5B"/>
    <w:rsid w:val="000B5C73"/>
    <w:rsid w:val="000B7841"/>
    <w:rsid w:val="000C0459"/>
    <w:rsid w:val="000C5FCF"/>
    <w:rsid w:val="000C699F"/>
    <w:rsid w:val="000D30EC"/>
    <w:rsid w:val="000E2502"/>
    <w:rsid w:val="000E4F2E"/>
    <w:rsid w:val="000E57E3"/>
    <w:rsid w:val="000E5F0A"/>
    <w:rsid w:val="000F1195"/>
    <w:rsid w:val="00101A38"/>
    <w:rsid w:val="00103E86"/>
    <w:rsid w:val="00106D2C"/>
    <w:rsid w:val="0010797A"/>
    <w:rsid w:val="00114ABF"/>
    <w:rsid w:val="001174DB"/>
    <w:rsid w:val="001208E3"/>
    <w:rsid w:val="00120AE5"/>
    <w:rsid w:val="001211CF"/>
    <w:rsid w:val="00121881"/>
    <w:rsid w:val="00123AD6"/>
    <w:rsid w:val="00123E57"/>
    <w:rsid w:val="00124C58"/>
    <w:rsid w:val="001443D3"/>
    <w:rsid w:val="0014462B"/>
    <w:rsid w:val="0014671C"/>
    <w:rsid w:val="00147D92"/>
    <w:rsid w:val="0015109E"/>
    <w:rsid w:val="001538D4"/>
    <w:rsid w:val="00161729"/>
    <w:rsid w:val="00161FDE"/>
    <w:rsid w:val="0016442F"/>
    <w:rsid w:val="001650F0"/>
    <w:rsid w:val="00166813"/>
    <w:rsid w:val="00176ED3"/>
    <w:rsid w:val="00184488"/>
    <w:rsid w:val="00185E52"/>
    <w:rsid w:val="00187778"/>
    <w:rsid w:val="00187A8D"/>
    <w:rsid w:val="0019022A"/>
    <w:rsid w:val="00192DFB"/>
    <w:rsid w:val="001A077D"/>
    <w:rsid w:val="001A1AC8"/>
    <w:rsid w:val="001A249F"/>
    <w:rsid w:val="001A6696"/>
    <w:rsid w:val="001B1797"/>
    <w:rsid w:val="001B5B91"/>
    <w:rsid w:val="001B65B6"/>
    <w:rsid w:val="001C70D1"/>
    <w:rsid w:val="001C7CEF"/>
    <w:rsid w:val="001D0D34"/>
    <w:rsid w:val="001D14FD"/>
    <w:rsid w:val="001D32FC"/>
    <w:rsid w:val="001D613B"/>
    <w:rsid w:val="001E1316"/>
    <w:rsid w:val="001E2ABE"/>
    <w:rsid w:val="001E6756"/>
    <w:rsid w:val="001E718A"/>
    <w:rsid w:val="001E7479"/>
    <w:rsid w:val="001F16EB"/>
    <w:rsid w:val="001F6274"/>
    <w:rsid w:val="00204882"/>
    <w:rsid w:val="00206255"/>
    <w:rsid w:val="00206D9F"/>
    <w:rsid w:val="00210C29"/>
    <w:rsid w:val="0021107E"/>
    <w:rsid w:val="002113C7"/>
    <w:rsid w:val="0021384F"/>
    <w:rsid w:val="002228EB"/>
    <w:rsid w:val="00222B97"/>
    <w:rsid w:val="002269A7"/>
    <w:rsid w:val="00227EB3"/>
    <w:rsid w:val="00235926"/>
    <w:rsid w:val="00236F21"/>
    <w:rsid w:val="00237A93"/>
    <w:rsid w:val="00241145"/>
    <w:rsid w:val="00246AD7"/>
    <w:rsid w:val="00254381"/>
    <w:rsid w:val="00255010"/>
    <w:rsid w:val="00255929"/>
    <w:rsid w:val="002570DC"/>
    <w:rsid w:val="00267C9F"/>
    <w:rsid w:val="00275CC5"/>
    <w:rsid w:val="0027630A"/>
    <w:rsid w:val="00277EA5"/>
    <w:rsid w:val="00283C68"/>
    <w:rsid w:val="0028538F"/>
    <w:rsid w:val="00294E64"/>
    <w:rsid w:val="002951D6"/>
    <w:rsid w:val="002A0A7F"/>
    <w:rsid w:val="002A1770"/>
    <w:rsid w:val="002A52C4"/>
    <w:rsid w:val="002A7917"/>
    <w:rsid w:val="002B2AE9"/>
    <w:rsid w:val="002C104F"/>
    <w:rsid w:val="002C4BDD"/>
    <w:rsid w:val="002D4520"/>
    <w:rsid w:val="002D5B70"/>
    <w:rsid w:val="002D5E10"/>
    <w:rsid w:val="002E3EF9"/>
    <w:rsid w:val="002E559F"/>
    <w:rsid w:val="002E66C3"/>
    <w:rsid w:val="002F073E"/>
    <w:rsid w:val="002F46A8"/>
    <w:rsid w:val="002F5452"/>
    <w:rsid w:val="002F6A98"/>
    <w:rsid w:val="002F6B4E"/>
    <w:rsid w:val="003022D6"/>
    <w:rsid w:val="0030599B"/>
    <w:rsid w:val="003137E3"/>
    <w:rsid w:val="0031660E"/>
    <w:rsid w:val="00320602"/>
    <w:rsid w:val="00320E83"/>
    <w:rsid w:val="0032441C"/>
    <w:rsid w:val="0032577D"/>
    <w:rsid w:val="00335642"/>
    <w:rsid w:val="0033646F"/>
    <w:rsid w:val="00336533"/>
    <w:rsid w:val="00337C82"/>
    <w:rsid w:val="00340AD1"/>
    <w:rsid w:val="003412C6"/>
    <w:rsid w:val="0034267D"/>
    <w:rsid w:val="0034668B"/>
    <w:rsid w:val="00350E1F"/>
    <w:rsid w:val="0035360A"/>
    <w:rsid w:val="00355C7C"/>
    <w:rsid w:val="00357288"/>
    <w:rsid w:val="003632F2"/>
    <w:rsid w:val="003645EE"/>
    <w:rsid w:val="0036474E"/>
    <w:rsid w:val="003728CC"/>
    <w:rsid w:val="00374760"/>
    <w:rsid w:val="00374DCE"/>
    <w:rsid w:val="00382D83"/>
    <w:rsid w:val="0038454A"/>
    <w:rsid w:val="003926CC"/>
    <w:rsid w:val="003942CD"/>
    <w:rsid w:val="003B000F"/>
    <w:rsid w:val="003B45EA"/>
    <w:rsid w:val="003C12DB"/>
    <w:rsid w:val="003C77F5"/>
    <w:rsid w:val="003D074B"/>
    <w:rsid w:val="003D110C"/>
    <w:rsid w:val="003D693D"/>
    <w:rsid w:val="003E2633"/>
    <w:rsid w:val="003E26D3"/>
    <w:rsid w:val="003E27AA"/>
    <w:rsid w:val="003E3727"/>
    <w:rsid w:val="003F3A7C"/>
    <w:rsid w:val="003F7656"/>
    <w:rsid w:val="00406DB5"/>
    <w:rsid w:val="00407D8A"/>
    <w:rsid w:val="00410323"/>
    <w:rsid w:val="00411021"/>
    <w:rsid w:val="004113A3"/>
    <w:rsid w:val="004145FB"/>
    <w:rsid w:val="00424BA9"/>
    <w:rsid w:val="00425546"/>
    <w:rsid w:val="00431DC7"/>
    <w:rsid w:val="00434DDB"/>
    <w:rsid w:val="00441033"/>
    <w:rsid w:val="00447D9D"/>
    <w:rsid w:val="004568B4"/>
    <w:rsid w:val="00463EBA"/>
    <w:rsid w:val="00465A86"/>
    <w:rsid w:val="00466F40"/>
    <w:rsid w:val="004722B8"/>
    <w:rsid w:val="00472C9E"/>
    <w:rsid w:val="00473057"/>
    <w:rsid w:val="004736B5"/>
    <w:rsid w:val="00475BA9"/>
    <w:rsid w:val="00480722"/>
    <w:rsid w:val="004858C3"/>
    <w:rsid w:val="00486556"/>
    <w:rsid w:val="00486EC9"/>
    <w:rsid w:val="00487C8B"/>
    <w:rsid w:val="00487D79"/>
    <w:rsid w:val="004917C2"/>
    <w:rsid w:val="004963BC"/>
    <w:rsid w:val="004A460C"/>
    <w:rsid w:val="004A5B3B"/>
    <w:rsid w:val="004B0A36"/>
    <w:rsid w:val="004B0FA8"/>
    <w:rsid w:val="004B29E7"/>
    <w:rsid w:val="004B2FE6"/>
    <w:rsid w:val="004B399D"/>
    <w:rsid w:val="004C17E5"/>
    <w:rsid w:val="004C2AD2"/>
    <w:rsid w:val="004D087C"/>
    <w:rsid w:val="004D19A0"/>
    <w:rsid w:val="004D4ACC"/>
    <w:rsid w:val="004E5C37"/>
    <w:rsid w:val="005002FB"/>
    <w:rsid w:val="0050096D"/>
    <w:rsid w:val="00505796"/>
    <w:rsid w:val="005070C8"/>
    <w:rsid w:val="00510DFD"/>
    <w:rsid w:val="0051335C"/>
    <w:rsid w:val="00514250"/>
    <w:rsid w:val="00524914"/>
    <w:rsid w:val="005276CE"/>
    <w:rsid w:val="00530619"/>
    <w:rsid w:val="00537505"/>
    <w:rsid w:val="00537D00"/>
    <w:rsid w:val="00537F33"/>
    <w:rsid w:val="00543F16"/>
    <w:rsid w:val="00544A74"/>
    <w:rsid w:val="005455FE"/>
    <w:rsid w:val="00552565"/>
    <w:rsid w:val="00553D14"/>
    <w:rsid w:val="00557A47"/>
    <w:rsid w:val="0057081F"/>
    <w:rsid w:val="00571BEC"/>
    <w:rsid w:val="0057258B"/>
    <w:rsid w:val="00580D84"/>
    <w:rsid w:val="00580F99"/>
    <w:rsid w:val="00582B05"/>
    <w:rsid w:val="00594DB8"/>
    <w:rsid w:val="005966C7"/>
    <w:rsid w:val="005A2195"/>
    <w:rsid w:val="005A427D"/>
    <w:rsid w:val="005B032B"/>
    <w:rsid w:val="005B0557"/>
    <w:rsid w:val="005B3009"/>
    <w:rsid w:val="005B3164"/>
    <w:rsid w:val="005B33FA"/>
    <w:rsid w:val="005C1483"/>
    <w:rsid w:val="005C23F1"/>
    <w:rsid w:val="005C55CE"/>
    <w:rsid w:val="005C6A9E"/>
    <w:rsid w:val="005D1303"/>
    <w:rsid w:val="005D2CC6"/>
    <w:rsid w:val="005D30C1"/>
    <w:rsid w:val="005D56D0"/>
    <w:rsid w:val="005E02EE"/>
    <w:rsid w:val="005E1A64"/>
    <w:rsid w:val="005E3E57"/>
    <w:rsid w:val="005E5425"/>
    <w:rsid w:val="005E67B0"/>
    <w:rsid w:val="005E7FD4"/>
    <w:rsid w:val="005F0865"/>
    <w:rsid w:val="005F33D1"/>
    <w:rsid w:val="005F4289"/>
    <w:rsid w:val="005F4F7B"/>
    <w:rsid w:val="006023B9"/>
    <w:rsid w:val="00603B72"/>
    <w:rsid w:val="0061193F"/>
    <w:rsid w:val="006178EF"/>
    <w:rsid w:val="00621986"/>
    <w:rsid w:val="006223CD"/>
    <w:rsid w:val="0062379E"/>
    <w:rsid w:val="00624F0D"/>
    <w:rsid w:val="00627C01"/>
    <w:rsid w:val="006321FF"/>
    <w:rsid w:val="0063796D"/>
    <w:rsid w:val="00642189"/>
    <w:rsid w:val="006426BB"/>
    <w:rsid w:val="006436EC"/>
    <w:rsid w:val="00646EF0"/>
    <w:rsid w:val="00650475"/>
    <w:rsid w:val="0065419A"/>
    <w:rsid w:val="00657127"/>
    <w:rsid w:val="00657AAA"/>
    <w:rsid w:val="006637F8"/>
    <w:rsid w:val="00667CE4"/>
    <w:rsid w:val="00670D5E"/>
    <w:rsid w:val="0067233D"/>
    <w:rsid w:val="006A46E8"/>
    <w:rsid w:val="006B0B09"/>
    <w:rsid w:val="006B4303"/>
    <w:rsid w:val="006B5005"/>
    <w:rsid w:val="006B7CC9"/>
    <w:rsid w:val="006C0A07"/>
    <w:rsid w:val="006C2AE1"/>
    <w:rsid w:val="006C504F"/>
    <w:rsid w:val="006C7151"/>
    <w:rsid w:val="006C7D18"/>
    <w:rsid w:val="006E4992"/>
    <w:rsid w:val="006E4E54"/>
    <w:rsid w:val="006E7664"/>
    <w:rsid w:val="006F0644"/>
    <w:rsid w:val="006F397A"/>
    <w:rsid w:val="006F410F"/>
    <w:rsid w:val="006F6267"/>
    <w:rsid w:val="007011C5"/>
    <w:rsid w:val="007020C4"/>
    <w:rsid w:val="0070380D"/>
    <w:rsid w:val="00705C39"/>
    <w:rsid w:val="0071532E"/>
    <w:rsid w:val="007204E3"/>
    <w:rsid w:val="0072170F"/>
    <w:rsid w:val="00722224"/>
    <w:rsid w:val="0072751C"/>
    <w:rsid w:val="0072783D"/>
    <w:rsid w:val="00732B92"/>
    <w:rsid w:val="00733AB5"/>
    <w:rsid w:val="00736533"/>
    <w:rsid w:val="0074070F"/>
    <w:rsid w:val="00757F99"/>
    <w:rsid w:val="00762E4C"/>
    <w:rsid w:val="00765655"/>
    <w:rsid w:val="00765D51"/>
    <w:rsid w:val="00765DB7"/>
    <w:rsid w:val="00766065"/>
    <w:rsid w:val="00777D43"/>
    <w:rsid w:val="0078072E"/>
    <w:rsid w:val="007810B0"/>
    <w:rsid w:val="00784FE2"/>
    <w:rsid w:val="00785DC4"/>
    <w:rsid w:val="0079021A"/>
    <w:rsid w:val="007916C9"/>
    <w:rsid w:val="00797959"/>
    <w:rsid w:val="007A110D"/>
    <w:rsid w:val="007A4EA0"/>
    <w:rsid w:val="007A532F"/>
    <w:rsid w:val="007A5342"/>
    <w:rsid w:val="007A6814"/>
    <w:rsid w:val="007B37AB"/>
    <w:rsid w:val="007B7F67"/>
    <w:rsid w:val="007C05F7"/>
    <w:rsid w:val="007C0C95"/>
    <w:rsid w:val="007D0A4E"/>
    <w:rsid w:val="007D10D5"/>
    <w:rsid w:val="007D2205"/>
    <w:rsid w:val="007D28FA"/>
    <w:rsid w:val="007D6C60"/>
    <w:rsid w:val="007E67BA"/>
    <w:rsid w:val="007F4A4E"/>
    <w:rsid w:val="00801CC8"/>
    <w:rsid w:val="008021D1"/>
    <w:rsid w:val="0080244F"/>
    <w:rsid w:val="00804F0A"/>
    <w:rsid w:val="00804FE9"/>
    <w:rsid w:val="00805A37"/>
    <w:rsid w:val="00813776"/>
    <w:rsid w:val="00816B15"/>
    <w:rsid w:val="00816E27"/>
    <w:rsid w:val="00820660"/>
    <w:rsid w:val="00820902"/>
    <w:rsid w:val="00823631"/>
    <w:rsid w:val="00824183"/>
    <w:rsid w:val="008256AE"/>
    <w:rsid w:val="008343F0"/>
    <w:rsid w:val="008350FE"/>
    <w:rsid w:val="008357B7"/>
    <w:rsid w:val="00842215"/>
    <w:rsid w:val="00844452"/>
    <w:rsid w:val="00851C8E"/>
    <w:rsid w:val="00857F76"/>
    <w:rsid w:val="008601C4"/>
    <w:rsid w:val="008716C3"/>
    <w:rsid w:val="00874377"/>
    <w:rsid w:val="008842E3"/>
    <w:rsid w:val="008858AF"/>
    <w:rsid w:val="00887F0F"/>
    <w:rsid w:val="00890719"/>
    <w:rsid w:val="0089285C"/>
    <w:rsid w:val="00893306"/>
    <w:rsid w:val="00893D5F"/>
    <w:rsid w:val="008A1B0E"/>
    <w:rsid w:val="008A31D6"/>
    <w:rsid w:val="008A3204"/>
    <w:rsid w:val="008A3CFC"/>
    <w:rsid w:val="008B2F99"/>
    <w:rsid w:val="008B62E4"/>
    <w:rsid w:val="008C2279"/>
    <w:rsid w:val="008C7C65"/>
    <w:rsid w:val="008D161A"/>
    <w:rsid w:val="008D1768"/>
    <w:rsid w:val="008D654A"/>
    <w:rsid w:val="008E0442"/>
    <w:rsid w:val="008E2351"/>
    <w:rsid w:val="008F0AF5"/>
    <w:rsid w:val="008F2508"/>
    <w:rsid w:val="008F3122"/>
    <w:rsid w:val="008F59F7"/>
    <w:rsid w:val="008F64D9"/>
    <w:rsid w:val="008F665B"/>
    <w:rsid w:val="00900687"/>
    <w:rsid w:val="00902CEA"/>
    <w:rsid w:val="00906A36"/>
    <w:rsid w:val="009152F4"/>
    <w:rsid w:val="009213CD"/>
    <w:rsid w:val="009250A5"/>
    <w:rsid w:val="0092547B"/>
    <w:rsid w:val="0092771E"/>
    <w:rsid w:val="00927F32"/>
    <w:rsid w:val="00930E80"/>
    <w:rsid w:val="00930F8F"/>
    <w:rsid w:val="00932D17"/>
    <w:rsid w:val="009342D2"/>
    <w:rsid w:val="00934F16"/>
    <w:rsid w:val="0093543E"/>
    <w:rsid w:val="00935481"/>
    <w:rsid w:val="0094222B"/>
    <w:rsid w:val="00942944"/>
    <w:rsid w:val="0094594B"/>
    <w:rsid w:val="00951CD8"/>
    <w:rsid w:val="00954652"/>
    <w:rsid w:val="009556FA"/>
    <w:rsid w:val="00962390"/>
    <w:rsid w:val="0096633E"/>
    <w:rsid w:val="00967011"/>
    <w:rsid w:val="00974F83"/>
    <w:rsid w:val="00991299"/>
    <w:rsid w:val="00997F35"/>
    <w:rsid w:val="009A1DE8"/>
    <w:rsid w:val="009A2541"/>
    <w:rsid w:val="009A2D19"/>
    <w:rsid w:val="009A3085"/>
    <w:rsid w:val="009A3C50"/>
    <w:rsid w:val="009A489E"/>
    <w:rsid w:val="009A55C3"/>
    <w:rsid w:val="009A5DEA"/>
    <w:rsid w:val="009B128D"/>
    <w:rsid w:val="009C2B68"/>
    <w:rsid w:val="009D1E16"/>
    <w:rsid w:val="009D4EB2"/>
    <w:rsid w:val="009D5276"/>
    <w:rsid w:val="009D6E97"/>
    <w:rsid w:val="009E1A07"/>
    <w:rsid w:val="009E7728"/>
    <w:rsid w:val="009F0A3A"/>
    <w:rsid w:val="009F0C27"/>
    <w:rsid w:val="009F3A05"/>
    <w:rsid w:val="009F3F55"/>
    <w:rsid w:val="009F5755"/>
    <w:rsid w:val="009F7A60"/>
    <w:rsid w:val="00A036B0"/>
    <w:rsid w:val="00A03992"/>
    <w:rsid w:val="00A05D9B"/>
    <w:rsid w:val="00A076C2"/>
    <w:rsid w:val="00A163F0"/>
    <w:rsid w:val="00A237DF"/>
    <w:rsid w:val="00A23DB4"/>
    <w:rsid w:val="00A243DB"/>
    <w:rsid w:val="00A24C8A"/>
    <w:rsid w:val="00A257CE"/>
    <w:rsid w:val="00A264CC"/>
    <w:rsid w:val="00A30983"/>
    <w:rsid w:val="00A3236A"/>
    <w:rsid w:val="00A3598A"/>
    <w:rsid w:val="00A43E2B"/>
    <w:rsid w:val="00A45026"/>
    <w:rsid w:val="00A46068"/>
    <w:rsid w:val="00A471A5"/>
    <w:rsid w:val="00A50ED3"/>
    <w:rsid w:val="00A51246"/>
    <w:rsid w:val="00A54387"/>
    <w:rsid w:val="00A552AA"/>
    <w:rsid w:val="00A57E1F"/>
    <w:rsid w:val="00A63A35"/>
    <w:rsid w:val="00A662B4"/>
    <w:rsid w:val="00A669C0"/>
    <w:rsid w:val="00A66F72"/>
    <w:rsid w:val="00A67031"/>
    <w:rsid w:val="00A707B5"/>
    <w:rsid w:val="00A71119"/>
    <w:rsid w:val="00A7388E"/>
    <w:rsid w:val="00A73D04"/>
    <w:rsid w:val="00A75AAB"/>
    <w:rsid w:val="00A762C7"/>
    <w:rsid w:val="00A77B0A"/>
    <w:rsid w:val="00A81D0C"/>
    <w:rsid w:val="00A8773E"/>
    <w:rsid w:val="00A9194D"/>
    <w:rsid w:val="00A942B2"/>
    <w:rsid w:val="00AA0474"/>
    <w:rsid w:val="00AA185B"/>
    <w:rsid w:val="00AA2F69"/>
    <w:rsid w:val="00AA4E93"/>
    <w:rsid w:val="00AA6AC6"/>
    <w:rsid w:val="00AB0445"/>
    <w:rsid w:val="00AB0723"/>
    <w:rsid w:val="00AB329A"/>
    <w:rsid w:val="00AB6357"/>
    <w:rsid w:val="00AB777F"/>
    <w:rsid w:val="00AC2846"/>
    <w:rsid w:val="00AC53E1"/>
    <w:rsid w:val="00AD05F8"/>
    <w:rsid w:val="00AD1C83"/>
    <w:rsid w:val="00AD3E9C"/>
    <w:rsid w:val="00AD62A8"/>
    <w:rsid w:val="00AD62D6"/>
    <w:rsid w:val="00AE754A"/>
    <w:rsid w:val="00AF0288"/>
    <w:rsid w:val="00AF0DBE"/>
    <w:rsid w:val="00AF277B"/>
    <w:rsid w:val="00AF469A"/>
    <w:rsid w:val="00AF4D97"/>
    <w:rsid w:val="00B02939"/>
    <w:rsid w:val="00B02B35"/>
    <w:rsid w:val="00B06E7B"/>
    <w:rsid w:val="00B1040B"/>
    <w:rsid w:val="00B11F3D"/>
    <w:rsid w:val="00B14DF4"/>
    <w:rsid w:val="00B1529C"/>
    <w:rsid w:val="00B248DC"/>
    <w:rsid w:val="00B25CAF"/>
    <w:rsid w:val="00B26FFD"/>
    <w:rsid w:val="00B31629"/>
    <w:rsid w:val="00B3291B"/>
    <w:rsid w:val="00B32B74"/>
    <w:rsid w:val="00B363EA"/>
    <w:rsid w:val="00B40D57"/>
    <w:rsid w:val="00B41328"/>
    <w:rsid w:val="00B42BBC"/>
    <w:rsid w:val="00B4548A"/>
    <w:rsid w:val="00B61B01"/>
    <w:rsid w:val="00B64F15"/>
    <w:rsid w:val="00B70BED"/>
    <w:rsid w:val="00B713D8"/>
    <w:rsid w:val="00B71514"/>
    <w:rsid w:val="00B824E6"/>
    <w:rsid w:val="00B90EB4"/>
    <w:rsid w:val="00B921BF"/>
    <w:rsid w:val="00B926D7"/>
    <w:rsid w:val="00B96118"/>
    <w:rsid w:val="00B975D1"/>
    <w:rsid w:val="00BB34D8"/>
    <w:rsid w:val="00BB6819"/>
    <w:rsid w:val="00BB724F"/>
    <w:rsid w:val="00BC12D0"/>
    <w:rsid w:val="00BC1A3A"/>
    <w:rsid w:val="00BC1B5D"/>
    <w:rsid w:val="00BC20AA"/>
    <w:rsid w:val="00BD2408"/>
    <w:rsid w:val="00BD344F"/>
    <w:rsid w:val="00BD3685"/>
    <w:rsid w:val="00BD5D04"/>
    <w:rsid w:val="00BD61E0"/>
    <w:rsid w:val="00BD7235"/>
    <w:rsid w:val="00BD766A"/>
    <w:rsid w:val="00BD7829"/>
    <w:rsid w:val="00BE20B1"/>
    <w:rsid w:val="00BE3E5F"/>
    <w:rsid w:val="00BE4776"/>
    <w:rsid w:val="00BE6028"/>
    <w:rsid w:val="00BF16B3"/>
    <w:rsid w:val="00BF5558"/>
    <w:rsid w:val="00C035E6"/>
    <w:rsid w:val="00C051BE"/>
    <w:rsid w:val="00C10058"/>
    <w:rsid w:val="00C101DD"/>
    <w:rsid w:val="00C14363"/>
    <w:rsid w:val="00C23D0D"/>
    <w:rsid w:val="00C24021"/>
    <w:rsid w:val="00C26098"/>
    <w:rsid w:val="00C302E5"/>
    <w:rsid w:val="00C41D91"/>
    <w:rsid w:val="00C444DF"/>
    <w:rsid w:val="00C45BA2"/>
    <w:rsid w:val="00C54D8A"/>
    <w:rsid w:val="00C66A30"/>
    <w:rsid w:val="00C73674"/>
    <w:rsid w:val="00C74437"/>
    <w:rsid w:val="00C76A21"/>
    <w:rsid w:val="00C81F3D"/>
    <w:rsid w:val="00C86F64"/>
    <w:rsid w:val="00C87763"/>
    <w:rsid w:val="00C91017"/>
    <w:rsid w:val="00C92B50"/>
    <w:rsid w:val="00C97E3D"/>
    <w:rsid w:val="00CB176D"/>
    <w:rsid w:val="00CB36CC"/>
    <w:rsid w:val="00CB3C49"/>
    <w:rsid w:val="00CB4D45"/>
    <w:rsid w:val="00CB6A94"/>
    <w:rsid w:val="00CC0F4C"/>
    <w:rsid w:val="00CC51F8"/>
    <w:rsid w:val="00CC55D0"/>
    <w:rsid w:val="00CC6C27"/>
    <w:rsid w:val="00CD70E6"/>
    <w:rsid w:val="00CD7D87"/>
    <w:rsid w:val="00CE0A37"/>
    <w:rsid w:val="00CE0DF3"/>
    <w:rsid w:val="00CE6DA7"/>
    <w:rsid w:val="00CF081A"/>
    <w:rsid w:val="00CF19EF"/>
    <w:rsid w:val="00CF399C"/>
    <w:rsid w:val="00CF7A92"/>
    <w:rsid w:val="00D00E98"/>
    <w:rsid w:val="00D134A5"/>
    <w:rsid w:val="00D142CC"/>
    <w:rsid w:val="00D212C9"/>
    <w:rsid w:val="00D24BC6"/>
    <w:rsid w:val="00D334F4"/>
    <w:rsid w:val="00D344DB"/>
    <w:rsid w:val="00D40ABC"/>
    <w:rsid w:val="00D442A1"/>
    <w:rsid w:val="00D4583E"/>
    <w:rsid w:val="00D54334"/>
    <w:rsid w:val="00D577D9"/>
    <w:rsid w:val="00D623F9"/>
    <w:rsid w:val="00D70658"/>
    <w:rsid w:val="00D72D55"/>
    <w:rsid w:val="00D92EBE"/>
    <w:rsid w:val="00D933E9"/>
    <w:rsid w:val="00DA3E6B"/>
    <w:rsid w:val="00DA6293"/>
    <w:rsid w:val="00DB4898"/>
    <w:rsid w:val="00DB5275"/>
    <w:rsid w:val="00DB535B"/>
    <w:rsid w:val="00DB76F5"/>
    <w:rsid w:val="00DC09DC"/>
    <w:rsid w:val="00DC66B0"/>
    <w:rsid w:val="00DD4186"/>
    <w:rsid w:val="00DD6A2D"/>
    <w:rsid w:val="00DD7570"/>
    <w:rsid w:val="00DE09CA"/>
    <w:rsid w:val="00DE0E58"/>
    <w:rsid w:val="00DE53B8"/>
    <w:rsid w:val="00DE5B15"/>
    <w:rsid w:val="00DF3405"/>
    <w:rsid w:val="00DF493F"/>
    <w:rsid w:val="00DF7F89"/>
    <w:rsid w:val="00E01993"/>
    <w:rsid w:val="00E01996"/>
    <w:rsid w:val="00E07A9A"/>
    <w:rsid w:val="00E07F48"/>
    <w:rsid w:val="00E11C2A"/>
    <w:rsid w:val="00E13CF8"/>
    <w:rsid w:val="00E200C2"/>
    <w:rsid w:val="00E25208"/>
    <w:rsid w:val="00E302DD"/>
    <w:rsid w:val="00E31A00"/>
    <w:rsid w:val="00E31DE1"/>
    <w:rsid w:val="00E42A7D"/>
    <w:rsid w:val="00E454B2"/>
    <w:rsid w:val="00E4711E"/>
    <w:rsid w:val="00E57AFE"/>
    <w:rsid w:val="00E62900"/>
    <w:rsid w:val="00E65372"/>
    <w:rsid w:val="00E71AE2"/>
    <w:rsid w:val="00E73AA1"/>
    <w:rsid w:val="00E74094"/>
    <w:rsid w:val="00E74E31"/>
    <w:rsid w:val="00E85BCE"/>
    <w:rsid w:val="00E86F37"/>
    <w:rsid w:val="00E912C2"/>
    <w:rsid w:val="00E96668"/>
    <w:rsid w:val="00EA0846"/>
    <w:rsid w:val="00EA568A"/>
    <w:rsid w:val="00EA630B"/>
    <w:rsid w:val="00EA66C7"/>
    <w:rsid w:val="00EB2BB4"/>
    <w:rsid w:val="00EC6FD2"/>
    <w:rsid w:val="00ED704B"/>
    <w:rsid w:val="00EE45A5"/>
    <w:rsid w:val="00EF0900"/>
    <w:rsid w:val="00EF0FFD"/>
    <w:rsid w:val="00EF1783"/>
    <w:rsid w:val="00EF1ABD"/>
    <w:rsid w:val="00EF59A2"/>
    <w:rsid w:val="00F0100C"/>
    <w:rsid w:val="00F02438"/>
    <w:rsid w:val="00F03291"/>
    <w:rsid w:val="00F04DEB"/>
    <w:rsid w:val="00F055AD"/>
    <w:rsid w:val="00F10CC4"/>
    <w:rsid w:val="00F10CE9"/>
    <w:rsid w:val="00F1405D"/>
    <w:rsid w:val="00F20F1F"/>
    <w:rsid w:val="00F21AB5"/>
    <w:rsid w:val="00F26778"/>
    <w:rsid w:val="00F27350"/>
    <w:rsid w:val="00F314AB"/>
    <w:rsid w:val="00F31B88"/>
    <w:rsid w:val="00F33E26"/>
    <w:rsid w:val="00F359BE"/>
    <w:rsid w:val="00F37323"/>
    <w:rsid w:val="00F41156"/>
    <w:rsid w:val="00F45389"/>
    <w:rsid w:val="00F52FA7"/>
    <w:rsid w:val="00F559DC"/>
    <w:rsid w:val="00F62CEA"/>
    <w:rsid w:val="00F728FD"/>
    <w:rsid w:val="00F750B4"/>
    <w:rsid w:val="00F75AE7"/>
    <w:rsid w:val="00F806E6"/>
    <w:rsid w:val="00F82C9C"/>
    <w:rsid w:val="00F86EDB"/>
    <w:rsid w:val="00F91447"/>
    <w:rsid w:val="00F943B9"/>
    <w:rsid w:val="00F94C46"/>
    <w:rsid w:val="00FA138A"/>
    <w:rsid w:val="00FA3578"/>
    <w:rsid w:val="00FA48FE"/>
    <w:rsid w:val="00FA4ACE"/>
    <w:rsid w:val="00FA5325"/>
    <w:rsid w:val="00FA7704"/>
    <w:rsid w:val="00FB021D"/>
    <w:rsid w:val="00FB1175"/>
    <w:rsid w:val="00FB3717"/>
    <w:rsid w:val="00FB4858"/>
    <w:rsid w:val="00FB6E5C"/>
    <w:rsid w:val="00FB76C8"/>
    <w:rsid w:val="00FC01E1"/>
    <w:rsid w:val="00FC1904"/>
    <w:rsid w:val="00FC6CE0"/>
    <w:rsid w:val="00FD01F8"/>
    <w:rsid w:val="00FD070B"/>
    <w:rsid w:val="00FD21A6"/>
    <w:rsid w:val="00FD62F9"/>
    <w:rsid w:val="00FD6977"/>
    <w:rsid w:val="00FD6A20"/>
    <w:rsid w:val="00FE0CA5"/>
    <w:rsid w:val="00FE13E0"/>
    <w:rsid w:val="00FE3630"/>
    <w:rsid w:val="00FF1888"/>
    <w:rsid w:val="00FF40E3"/>
    <w:rsid w:val="00FF6032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07"/>
  </w:style>
  <w:style w:type="paragraph" w:styleId="1">
    <w:name w:val="heading 1"/>
    <w:basedOn w:val="a"/>
    <w:next w:val="a"/>
    <w:link w:val="10"/>
    <w:qFormat/>
    <w:rsid w:val="006C0A0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0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0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5372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7AB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A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0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C0A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C0A07"/>
    <w:rPr>
      <w:b/>
      <w:bCs/>
    </w:rPr>
  </w:style>
  <w:style w:type="character" w:styleId="a4">
    <w:name w:val="Emphasis"/>
    <w:uiPriority w:val="20"/>
    <w:qFormat/>
    <w:rsid w:val="006C0A07"/>
    <w:rPr>
      <w:i/>
      <w:iCs/>
    </w:rPr>
  </w:style>
  <w:style w:type="paragraph" w:styleId="a5">
    <w:name w:val="List Paragraph"/>
    <w:basedOn w:val="a"/>
    <w:uiPriority w:val="34"/>
    <w:qFormat/>
    <w:rsid w:val="006C0A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52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2F4"/>
    <w:rPr>
      <w:rFonts w:ascii="Tahoma" w:hAnsi="Tahoma" w:cs="Tahoma"/>
      <w:sz w:val="16"/>
      <w:szCs w:val="16"/>
    </w:rPr>
  </w:style>
  <w:style w:type="character" w:customStyle="1" w:styleId="11">
    <w:name w:val="Обычный1"/>
    <w:basedOn w:val="a0"/>
    <w:rsid w:val="000952F4"/>
  </w:style>
  <w:style w:type="character" w:customStyle="1" w:styleId="apple-converted-space">
    <w:name w:val="apple-converted-space"/>
    <w:basedOn w:val="a0"/>
    <w:rsid w:val="000952F4"/>
  </w:style>
  <w:style w:type="character" w:customStyle="1" w:styleId="theme">
    <w:name w:val="theme"/>
    <w:basedOn w:val="a0"/>
    <w:rsid w:val="000952F4"/>
  </w:style>
  <w:style w:type="paragraph" w:styleId="a8">
    <w:name w:val="header"/>
    <w:basedOn w:val="a"/>
    <w:link w:val="a9"/>
    <w:uiPriority w:val="99"/>
    <w:semiHidden/>
    <w:unhideWhenUsed/>
    <w:rsid w:val="00095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52F4"/>
  </w:style>
  <w:style w:type="paragraph" w:styleId="aa">
    <w:name w:val="footer"/>
    <w:basedOn w:val="a"/>
    <w:link w:val="ab"/>
    <w:uiPriority w:val="99"/>
    <w:semiHidden/>
    <w:unhideWhenUsed/>
    <w:rsid w:val="00095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52F4"/>
  </w:style>
  <w:style w:type="character" w:styleId="ac">
    <w:name w:val="Hyperlink"/>
    <w:basedOn w:val="a0"/>
    <w:unhideWhenUsed/>
    <w:rsid w:val="00705C3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079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53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Обычный1"/>
    <w:rsid w:val="00934F16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37A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s-rtestyle-mtgrayheader">
    <w:name w:val="ms-rtestyle-mtgrayheader"/>
    <w:basedOn w:val="a"/>
    <w:rsid w:val="00553D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style95"/>
    <w:basedOn w:val="a0"/>
    <w:rsid w:val="00A662B4"/>
  </w:style>
  <w:style w:type="character" w:customStyle="1" w:styleId="news-announce">
    <w:name w:val="news-announce"/>
    <w:basedOn w:val="a0"/>
    <w:rsid w:val="00A3598A"/>
  </w:style>
  <w:style w:type="paragraph" w:customStyle="1" w:styleId="published">
    <w:name w:val="published"/>
    <w:basedOn w:val="a"/>
    <w:rsid w:val="00374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73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erson0">
    <w:name w:val="person_0"/>
    <w:basedOn w:val="a"/>
    <w:rsid w:val="005133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8F6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07"/>
  </w:style>
  <w:style w:type="paragraph" w:styleId="1">
    <w:name w:val="heading 1"/>
    <w:basedOn w:val="a"/>
    <w:next w:val="a"/>
    <w:link w:val="10"/>
    <w:qFormat/>
    <w:rsid w:val="006C0A0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0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0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5372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7AB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A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0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C0A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C0A07"/>
    <w:rPr>
      <w:b/>
      <w:bCs/>
    </w:rPr>
  </w:style>
  <w:style w:type="character" w:styleId="a4">
    <w:name w:val="Emphasis"/>
    <w:uiPriority w:val="20"/>
    <w:qFormat/>
    <w:rsid w:val="006C0A07"/>
    <w:rPr>
      <w:i/>
      <w:iCs/>
    </w:rPr>
  </w:style>
  <w:style w:type="paragraph" w:styleId="a5">
    <w:name w:val="List Paragraph"/>
    <w:basedOn w:val="a"/>
    <w:uiPriority w:val="34"/>
    <w:qFormat/>
    <w:rsid w:val="006C0A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52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2F4"/>
    <w:rPr>
      <w:rFonts w:ascii="Tahoma" w:hAnsi="Tahoma" w:cs="Tahoma"/>
      <w:sz w:val="16"/>
      <w:szCs w:val="16"/>
    </w:rPr>
  </w:style>
  <w:style w:type="character" w:customStyle="1" w:styleId="11">
    <w:name w:val="Обычный1"/>
    <w:basedOn w:val="a0"/>
    <w:rsid w:val="000952F4"/>
  </w:style>
  <w:style w:type="character" w:customStyle="1" w:styleId="apple-converted-space">
    <w:name w:val="apple-converted-space"/>
    <w:basedOn w:val="a0"/>
    <w:rsid w:val="000952F4"/>
  </w:style>
  <w:style w:type="character" w:customStyle="1" w:styleId="theme">
    <w:name w:val="theme"/>
    <w:basedOn w:val="a0"/>
    <w:rsid w:val="000952F4"/>
  </w:style>
  <w:style w:type="paragraph" w:styleId="a8">
    <w:name w:val="header"/>
    <w:basedOn w:val="a"/>
    <w:link w:val="a9"/>
    <w:uiPriority w:val="99"/>
    <w:semiHidden/>
    <w:unhideWhenUsed/>
    <w:rsid w:val="000952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52F4"/>
  </w:style>
  <w:style w:type="paragraph" w:styleId="aa">
    <w:name w:val="footer"/>
    <w:basedOn w:val="a"/>
    <w:link w:val="ab"/>
    <w:uiPriority w:val="99"/>
    <w:semiHidden/>
    <w:unhideWhenUsed/>
    <w:rsid w:val="000952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52F4"/>
  </w:style>
  <w:style w:type="character" w:styleId="ac">
    <w:name w:val="Hyperlink"/>
    <w:basedOn w:val="a0"/>
    <w:unhideWhenUsed/>
    <w:rsid w:val="00705C3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079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53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Обычный1"/>
    <w:rsid w:val="00934F16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37A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s-rtestyle-mtgrayheader">
    <w:name w:val="ms-rtestyle-mtgrayheader"/>
    <w:basedOn w:val="a"/>
    <w:rsid w:val="00553D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style95"/>
    <w:basedOn w:val="a0"/>
    <w:rsid w:val="00A662B4"/>
  </w:style>
  <w:style w:type="character" w:customStyle="1" w:styleId="news-announce">
    <w:name w:val="news-announce"/>
    <w:basedOn w:val="a0"/>
    <w:rsid w:val="00A3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8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67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0261095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7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15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1306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701067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6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8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3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0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0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39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39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498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69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3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9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25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0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4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012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806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0442713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25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349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0964567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5D0B-A2EC-4BF6-AFBA-7C31B676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Митичева М.В. (352)</cp:lastModifiedBy>
  <cp:revision>90</cp:revision>
  <cp:lastPrinted>2016-01-27T13:37:00Z</cp:lastPrinted>
  <dcterms:created xsi:type="dcterms:W3CDTF">2016-03-01T08:57:00Z</dcterms:created>
  <dcterms:modified xsi:type="dcterms:W3CDTF">2016-03-16T13:47:00Z</dcterms:modified>
</cp:coreProperties>
</file>