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45" w:rsidRPr="00855CD5" w:rsidRDefault="00AB7945" w:rsidP="00894AA5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Пресс анонс</w:t>
      </w:r>
      <w:r w:rsidR="00DF4E8F">
        <w:rPr>
          <w:rFonts w:eastAsiaTheme="minorEastAsia"/>
          <w:color w:val="000000" w:themeColor="text1"/>
          <w:kern w:val="24"/>
          <w:sz w:val="20"/>
          <w:szCs w:val="20"/>
        </w:rPr>
        <w:t xml:space="preserve">  </w:t>
      </w:r>
    </w:p>
    <w:p w:rsidR="00EC0671" w:rsidRDefault="009B3F43" w:rsidP="00F84A8B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По поручению Губернатора Севастополя Сергея </w:t>
      </w:r>
      <w:proofErr w:type="spellStart"/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Меняйло</w:t>
      </w:r>
      <w:proofErr w:type="spellEnd"/>
      <w:r w:rsidR="00EC0671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 </w:t>
      </w:r>
      <w:r w:rsidR="000F1498">
        <w:rPr>
          <w:rFonts w:eastAsiaTheme="minorEastAsia"/>
          <w:color w:val="000000" w:themeColor="text1"/>
          <w:kern w:val="24"/>
          <w:sz w:val="20"/>
          <w:szCs w:val="20"/>
        </w:rPr>
        <w:t>о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ргкомитет</w:t>
      </w:r>
      <w:r w:rsidR="000F1498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выставок «Крым – Юг России» </w:t>
      </w:r>
    </w:p>
    <w:p w:rsidR="00F84A8B" w:rsidRPr="00855CD5" w:rsidRDefault="009B3F43" w:rsidP="00E01BDF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проведёт </w:t>
      </w:r>
      <w:r w:rsidR="0047525D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в Севастополе </w:t>
      </w:r>
      <w:r w:rsidR="00AB7945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="0047525D">
        <w:rPr>
          <w:rFonts w:eastAsiaTheme="minorEastAsia"/>
          <w:color w:val="000000" w:themeColor="text1"/>
          <w:kern w:val="24"/>
          <w:sz w:val="20"/>
          <w:szCs w:val="20"/>
        </w:rPr>
        <w:t xml:space="preserve">выставку </w:t>
      </w:r>
      <w:bookmarkStart w:id="0" w:name="_GoBack"/>
      <w:bookmarkEnd w:id="0"/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>федерального значения</w:t>
      </w:r>
    </w:p>
    <w:p w:rsidR="00AB7945" w:rsidRPr="00855CD5" w:rsidRDefault="00AB7945" w:rsidP="00F84A8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73E3" w:rsidRPr="00855CD5" w:rsidRDefault="000F1498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>П</w:t>
      </w:r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 xml:space="preserve">ри поддержке </w:t>
      </w:r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>Государственной Думы, Совета Федерации Федерального собрания РФ</w:t>
      </w:r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 xml:space="preserve">, </w:t>
      </w:r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Торгово-промышленной палаты </w:t>
      </w:r>
      <w:proofErr w:type="gramStart"/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>РФ,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 </w:t>
      </w:r>
      <w:r w:rsidR="000106C4">
        <w:rPr>
          <w:rFonts w:eastAsiaTheme="minorEastAsia"/>
          <w:color w:val="000000" w:themeColor="text1"/>
          <w:kern w:val="24"/>
          <w:sz w:val="20"/>
          <w:szCs w:val="20"/>
        </w:rPr>
        <w:t>в</w:t>
      </w:r>
      <w:proofErr w:type="gramEnd"/>
      <w:r w:rsidR="000106C4">
        <w:rPr>
          <w:rFonts w:eastAsiaTheme="minorEastAsia"/>
          <w:color w:val="000000" w:themeColor="text1"/>
          <w:kern w:val="24"/>
          <w:sz w:val="20"/>
          <w:szCs w:val="20"/>
        </w:rPr>
        <w:t xml:space="preserve"> Севастополе состои</w:t>
      </w:r>
      <w:r w:rsidR="002373E3" w:rsidRPr="00855CD5">
        <w:rPr>
          <w:rFonts w:eastAsiaTheme="minorEastAsia"/>
          <w:color w:val="000000" w:themeColor="text1"/>
          <w:kern w:val="24"/>
          <w:sz w:val="20"/>
          <w:szCs w:val="20"/>
        </w:rPr>
        <w:t>тся:</w:t>
      </w:r>
      <w:r w:rsidR="00894AA5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="00894AA5" w:rsidRPr="00894AA5">
        <w:rPr>
          <w:rFonts w:eastAsiaTheme="minorEastAsia"/>
          <w:color w:val="000000" w:themeColor="text1"/>
          <w:kern w:val="24"/>
          <w:sz w:val="20"/>
          <w:szCs w:val="20"/>
        </w:rPr>
        <w:t>http://goo.gl/lY6Gbr</w:t>
      </w:r>
      <w:r w:rsidR="00894AA5" w:rsidRPr="00894A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:rsidR="002373E3" w:rsidRPr="00855CD5" w:rsidRDefault="002373E3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2373E3" w:rsidRPr="00855CD5" w:rsidRDefault="003721E2" w:rsidP="00F84A8B">
      <w:pPr>
        <w:pStyle w:val="a3"/>
        <w:spacing w:before="0" w:beforeAutospacing="0" w:after="0" w:afterAutospacing="0"/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</w:pPr>
      <w:r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 xml:space="preserve">19 - 20 сентября 2015 </w:t>
      </w:r>
      <w:r w:rsidR="00AB7945" w:rsidRPr="00855CD5">
        <w:rPr>
          <w:rFonts w:eastAsiaTheme="minorEastAsia"/>
          <w:b/>
          <w:color w:val="2F5496" w:themeColor="accent5" w:themeShade="BF"/>
          <w:kern w:val="24"/>
          <w:sz w:val="20"/>
          <w:szCs w:val="20"/>
        </w:rPr>
        <w:t xml:space="preserve">Межрегиональная </w:t>
      </w:r>
      <w:r w:rsidR="00F84A8B" w:rsidRPr="00855CD5">
        <w:rPr>
          <w:rFonts w:eastAsiaTheme="minorEastAsia"/>
          <w:b/>
          <w:color w:val="2F5496" w:themeColor="accent5" w:themeShade="BF"/>
          <w:kern w:val="24"/>
          <w:sz w:val="20"/>
          <w:szCs w:val="20"/>
        </w:rPr>
        <w:t>выставка </w:t>
      </w:r>
      <w:r w:rsidR="00F84A8B" w:rsidRPr="00855CD5"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>«Крым</w:t>
      </w:r>
      <w:r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 xml:space="preserve"> </w:t>
      </w:r>
      <w:r w:rsidR="00F84A8B" w:rsidRPr="00855CD5"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>-</w:t>
      </w:r>
      <w:r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 xml:space="preserve"> </w:t>
      </w:r>
      <w:r w:rsidR="00F84A8B" w:rsidRPr="00855CD5"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>Юг России. Стро</w:t>
      </w:r>
      <w:r>
        <w:rPr>
          <w:rFonts w:eastAsiaTheme="minorEastAsia"/>
          <w:b/>
          <w:bCs/>
          <w:color w:val="2F5496" w:themeColor="accent5" w:themeShade="BF"/>
          <w:kern w:val="24"/>
          <w:sz w:val="20"/>
          <w:szCs w:val="20"/>
        </w:rPr>
        <w:t>ительство. Архитектура. Дизайн»</w:t>
      </w:r>
    </w:p>
    <w:p w:rsidR="00AB7945" w:rsidRPr="00855CD5" w:rsidRDefault="00AB7945" w:rsidP="00F84A8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</w:p>
    <w:p w:rsidR="002373E3" w:rsidRPr="00202475" w:rsidRDefault="000106C4" w:rsidP="002373E3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  <w:r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Цели</w:t>
      </w:r>
      <w:r w:rsidR="00F84A8B" w:rsidRPr="00202475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2373E3" w:rsidRPr="00202475">
        <w:rPr>
          <w:rFonts w:eastAsiaTheme="minorEastAsia"/>
          <w:b/>
          <w:color w:val="000000" w:themeColor="text1"/>
          <w:kern w:val="24"/>
          <w:sz w:val="20"/>
          <w:szCs w:val="20"/>
        </w:rPr>
        <w:t>Межрегиональной выставки </w:t>
      </w:r>
      <w:r w:rsidR="002373E3" w:rsidRPr="00202475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«Крым</w:t>
      </w:r>
      <w:r w:rsidR="003721E2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2373E3" w:rsidRPr="00202475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-</w:t>
      </w:r>
      <w:r w:rsidR="003721E2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2373E3" w:rsidRPr="00202475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Юг России. Строительство. Архитектура. Дизайн».</w:t>
      </w:r>
    </w:p>
    <w:p w:rsidR="002373E3" w:rsidRPr="00855CD5" w:rsidRDefault="002373E3" w:rsidP="002373E3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</w:p>
    <w:p w:rsidR="00F84A8B" w:rsidRPr="00855CD5" w:rsidRDefault="00F84A8B" w:rsidP="0019388E">
      <w:pPr>
        <w:pStyle w:val="a3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Развитие строительной индустрии Крымского федерального округа</w:t>
      </w:r>
      <w:r w:rsidR="0012239A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(КФО)</w:t>
      </w:r>
    </w:p>
    <w:p w:rsidR="00F84A8B" w:rsidRPr="00855CD5" w:rsidRDefault="003721E2" w:rsidP="00F84A8B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rFonts w:eastAsiaTheme="minorEastAsia"/>
          <w:b/>
          <w:bCs/>
          <w:color w:val="FF0000"/>
          <w:kern w:val="24"/>
          <w:sz w:val="20"/>
          <w:szCs w:val="20"/>
        </w:rPr>
        <w:t xml:space="preserve">Ознакомление </w:t>
      </w:r>
      <w:r w:rsidR="00F84A8B" w:rsidRPr="00855CD5">
        <w:rPr>
          <w:rFonts w:eastAsiaTheme="minorEastAsia"/>
          <w:b/>
          <w:bCs/>
          <w:color w:val="FF0000"/>
          <w:kern w:val="24"/>
          <w:sz w:val="20"/>
          <w:szCs w:val="20"/>
        </w:rPr>
        <w:t>участников</w:t>
      </w:r>
      <w:r>
        <w:rPr>
          <w:rFonts w:eastAsiaTheme="minorEastAsia"/>
          <w:b/>
          <w:bCs/>
          <w:color w:val="FF0000"/>
          <w:kern w:val="24"/>
          <w:sz w:val="20"/>
          <w:szCs w:val="20"/>
        </w:rPr>
        <w:t xml:space="preserve"> выставки</w:t>
      </w:r>
      <w:r w:rsidR="00F84A8B" w:rsidRPr="00855CD5">
        <w:rPr>
          <w:rFonts w:eastAsiaTheme="minorEastAsia"/>
          <w:b/>
          <w:bCs/>
          <w:color w:val="FF0000"/>
          <w:kern w:val="24"/>
          <w:sz w:val="20"/>
          <w:szCs w:val="20"/>
        </w:rPr>
        <w:t xml:space="preserve"> с возможностями свободной экономической зоны КФО </w:t>
      </w:r>
    </w:p>
    <w:p w:rsidR="00F84A8B" w:rsidRPr="00855CD5" w:rsidRDefault="003721E2" w:rsidP="00F84A8B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Развитие </w:t>
      </w:r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>кооперационных связей между п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роизводственными предприятиями,</w:t>
      </w:r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сбытовыми структурами, дизайнерами и архитекторами </w:t>
      </w:r>
    </w:p>
    <w:p w:rsidR="00AB7945" w:rsidRPr="00855CD5" w:rsidRDefault="00AB7945" w:rsidP="00AB7945">
      <w:pPr>
        <w:pStyle w:val="a4"/>
        <w:rPr>
          <w:sz w:val="20"/>
          <w:szCs w:val="20"/>
        </w:rPr>
      </w:pPr>
    </w:p>
    <w:p w:rsidR="00F84A8B" w:rsidRPr="00855CD5" w:rsidRDefault="00F84A8B" w:rsidP="00F84A8B">
      <w:pPr>
        <w:pStyle w:val="a3"/>
        <w:spacing w:before="0" w:beforeAutospacing="0" w:after="0" w:afterAutospacing="0"/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В организации выставки-ярмарки принимают участие:</w:t>
      </w:r>
    </w:p>
    <w:p w:rsidR="00F84A8B" w:rsidRPr="00855CD5" w:rsidRDefault="00F84A8B" w:rsidP="00F84A8B">
      <w:pPr>
        <w:pStyle w:val="a4"/>
        <w:numPr>
          <w:ilvl w:val="0"/>
          <w:numId w:val="2"/>
        </w:numPr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Департамент архитектуры и градостроительства Севастополя</w:t>
      </w:r>
    </w:p>
    <w:p w:rsidR="00F84A8B" w:rsidRPr="00855CD5" w:rsidRDefault="00F84A8B" w:rsidP="00F84A8B">
      <w:pPr>
        <w:pStyle w:val="a4"/>
        <w:numPr>
          <w:ilvl w:val="0"/>
          <w:numId w:val="2"/>
        </w:numPr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Департамент экономики Севастополя</w:t>
      </w:r>
    </w:p>
    <w:p w:rsidR="00F84A8B" w:rsidRPr="00855CD5" w:rsidRDefault="00F84A8B" w:rsidP="00F84A8B">
      <w:pPr>
        <w:pStyle w:val="a4"/>
        <w:numPr>
          <w:ilvl w:val="0"/>
          <w:numId w:val="2"/>
        </w:numPr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Управления государственного стр</w:t>
      </w:r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>оительного надзора и экспертизы</w:t>
      </w: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Севастополя</w:t>
      </w:r>
    </w:p>
    <w:p w:rsidR="00AB7945" w:rsidRPr="00855CD5" w:rsidRDefault="00F84A8B" w:rsidP="00AB7945">
      <w:pPr>
        <w:pStyle w:val="a4"/>
        <w:numPr>
          <w:ilvl w:val="0"/>
          <w:numId w:val="2"/>
        </w:numPr>
        <w:rPr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Управле</w:t>
      </w:r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 xml:space="preserve">ния капитального строительства </w:t>
      </w: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Севастополя </w:t>
      </w:r>
    </w:p>
    <w:p w:rsidR="00AB7945" w:rsidRPr="00855CD5" w:rsidRDefault="00AB7945" w:rsidP="00AB7945">
      <w:pPr>
        <w:pStyle w:val="a4"/>
        <w:rPr>
          <w:sz w:val="20"/>
          <w:szCs w:val="20"/>
        </w:rPr>
      </w:pPr>
    </w:p>
    <w:p w:rsidR="00D85D79" w:rsidRPr="00855CD5" w:rsidRDefault="00F84A8B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В рамках </w:t>
      </w:r>
      <w:proofErr w:type="gramStart"/>
      <w:r w:rsidR="000106C4">
        <w:rPr>
          <w:rFonts w:eastAsiaTheme="minorEastAsia"/>
          <w:color w:val="000000" w:themeColor="text1"/>
          <w:kern w:val="24"/>
          <w:sz w:val="20"/>
          <w:szCs w:val="20"/>
        </w:rPr>
        <w:t xml:space="preserve">выставки </w:t>
      </w: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состоятся</w:t>
      </w:r>
      <w:proofErr w:type="gramEnd"/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 xml:space="preserve"> мастер – классы, тренинги,</w:t>
      </w: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 круглые столы, общение с представителями органов власти. </w:t>
      </w:r>
    </w:p>
    <w:p w:rsidR="00AB7945" w:rsidRPr="00855CD5" w:rsidRDefault="00AB7945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F84A8B" w:rsidRDefault="00AB7945" w:rsidP="00F84A8B">
      <w:pPr>
        <w:pStyle w:val="a3"/>
        <w:spacing w:before="0" w:beforeAutospacing="0" w:after="0" w:afterAutospacing="0"/>
        <w:rPr>
          <w:rFonts w:eastAsiaTheme="minorEastAsia"/>
          <w:color w:val="0070C0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П</w:t>
      </w:r>
      <w:r w:rsidR="003721E2">
        <w:rPr>
          <w:rFonts w:eastAsiaTheme="minorEastAsia"/>
          <w:color w:val="000000" w:themeColor="text1"/>
          <w:kern w:val="24"/>
          <w:sz w:val="20"/>
          <w:szCs w:val="20"/>
        </w:rPr>
        <w:t>роизводители и поставщики</w:t>
      </w: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восьми федеральных округов России </w:t>
      </w:r>
      <w:r w:rsidR="00F84A8B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смогут представить свои товары, наладить прямые рабочие контакты с потенциальными партнёрами, расширить рынки сбыта, </w:t>
      </w:r>
      <w:r w:rsidR="00F84A8B" w:rsidRPr="00855CD5">
        <w:rPr>
          <w:rFonts w:eastAsiaTheme="minorEastAsia"/>
          <w:color w:val="0070C0"/>
          <w:kern w:val="24"/>
          <w:sz w:val="20"/>
          <w:szCs w:val="20"/>
        </w:rPr>
        <w:t>а также принять участие в развитии Свободной экономической зоны в Крымском федеральном округе.</w:t>
      </w:r>
    </w:p>
    <w:p w:rsidR="00E01BDF" w:rsidRDefault="00E01BDF" w:rsidP="00F84A8B">
      <w:pPr>
        <w:pStyle w:val="a3"/>
        <w:spacing w:before="0" w:beforeAutospacing="0" w:after="0" w:afterAutospacing="0"/>
        <w:rPr>
          <w:rFonts w:eastAsiaTheme="minorEastAsia"/>
          <w:color w:val="0070C0"/>
          <w:kern w:val="24"/>
          <w:sz w:val="20"/>
          <w:szCs w:val="20"/>
        </w:rPr>
      </w:pPr>
    </w:p>
    <w:p w:rsidR="00E01BDF" w:rsidRPr="00855CD5" w:rsidRDefault="00E01BDF" w:rsidP="00E01BDF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Губернатор Севастополя Сергей </w:t>
      </w:r>
      <w:proofErr w:type="spellStart"/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Меняйло</w:t>
      </w:r>
      <w:proofErr w:type="spellEnd"/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обратился к губернаторам, главам субъектов федерации и бизнесменам:</w:t>
      </w:r>
    </w:p>
    <w:p w:rsidR="00E01BDF" w:rsidRPr="00855CD5" w:rsidRDefault="00E01BDF" w:rsidP="00E01BDF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0106C4" w:rsidRDefault="00E01BDF" w:rsidP="00E01BDF">
      <w:pPr>
        <w:pStyle w:val="a3"/>
        <w:spacing w:before="0" w:beforeAutospacing="0" w:after="0" w:afterAutospacing="0"/>
        <w:rPr>
          <w:i/>
          <w:color w:val="222222"/>
          <w:sz w:val="20"/>
          <w:szCs w:val="20"/>
          <w:shd w:val="clear" w:color="auto" w:fill="FFFFFF"/>
        </w:rPr>
      </w:pPr>
      <w:r w:rsidRPr="00855CD5">
        <w:rPr>
          <w:color w:val="222222"/>
          <w:sz w:val="20"/>
          <w:szCs w:val="20"/>
          <w:shd w:val="clear" w:color="auto" w:fill="FFFFFF"/>
        </w:rPr>
        <w:t xml:space="preserve">- </w:t>
      </w:r>
      <w:r w:rsidRPr="00BB5DD3">
        <w:rPr>
          <w:i/>
          <w:color w:val="222222"/>
          <w:sz w:val="20"/>
          <w:szCs w:val="20"/>
          <w:shd w:val="clear" w:color="auto" w:fill="FFFFFF"/>
        </w:rPr>
        <w:t>Уважаемые коллеги, дорогие друзья! Сегодня Севастополь и Крым -</w:t>
      </w:r>
      <w:r w:rsidRPr="00BB5DD3">
        <w:rPr>
          <w:rStyle w:val="apple-converted-space"/>
          <w:i/>
          <w:color w:val="222222"/>
          <w:sz w:val="20"/>
          <w:szCs w:val="20"/>
          <w:shd w:val="clear" w:color="auto" w:fill="FFFFFF"/>
        </w:rPr>
        <w:t> </w:t>
      </w:r>
      <w:r w:rsidRPr="00BB5DD3">
        <w:rPr>
          <w:i/>
          <w:color w:val="222222"/>
          <w:sz w:val="20"/>
          <w:szCs w:val="20"/>
          <w:shd w:val="clear" w:color="auto" w:fill="FFFFFF"/>
        </w:rPr>
        <w:t>полноценные субъекты Российской Федерации и им необходимо дальнейшее развитие. Я поручил оргкомитету выставки «Крым Юг России» подготовить и провести в Севастополе 19 -</w:t>
      </w:r>
      <w:r w:rsidR="003721E2" w:rsidRPr="00BB5DD3">
        <w:rPr>
          <w:i/>
          <w:color w:val="222222"/>
          <w:sz w:val="20"/>
          <w:szCs w:val="20"/>
          <w:shd w:val="clear" w:color="auto" w:fill="FFFFFF"/>
        </w:rPr>
        <w:t xml:space="preserve"> </w:t>
      </w:r>
      <w:r w:rsidRPr="00BB5DD3">
        <w:rPr>
          <w:i/>
          <w:color w:val="222222"/>
          <w:sz w:val="20"/>
          <w:szCs w:val="20"/>
          <w:shd w:val="clear" w:color="auto" w:fill="FFFFFF"/>
        </w:rPr>
        <w:t>20 сентября выставку «Строительство. Архитектура. Дизайн</w:t>
      </w:r>
      <w:r w:rsidR="000106C4">
        <w:rPr>
          <w:i/>
          <w:color w:val="222222"/>
          <w:sz w:val="20"/>
          <w:szCs w:val="20"/>
          <w:shd w:val="clear" w:color="auto" w:fill="FFFFFF"/>
        </w:rPr>
        <w:t>»</w:t>
      </w:r>
    </w:p>
    <w:p w:rsidR="00E01BDF" w:rsidRPr="00BB5DD3" w:rsidRDefault="00E01BDF" w:rsidP="00E01BDF">
      <w:pPr>
        <w:pStyle w:val="a3"/>
        <w:spacing w:before="0" w:beforeAutospacing="0" w:after="0" w:afterAutospacing="0"/>
        <w:rPr>
          <w:i/>
          <w:color w:val="222222"/>
          <w:sz w:val="20"/>
          <w:szCs w:val="20"/>
          <w:shd w:val="clear" w:color="auto" w:fill="FFFFFF"/>
        </w:rPr>
      </w:pPr>
      <w:r w:rsidRPr="00BB5DD3">
        <w:rPr>
          <w:i/>
          <w:color w:val="222222"/>
          <w:sz w:val="20"/>
          <w:szCs w:val="20"/>
          <w:shd w:val="clear" w:color="auto" w:fill="FFFFFF"/>
        </w:rPr>
        <w:t>Уверен, что наша севастопольская инициатива будет</w:t>
      </w:r>
      <w:r w:rsidR="003721E2" w:rsidRPr="00BB5DD3">
        <w:rPr>
          <w:i/>
          <w:color w:val="222222"/>
          <w:sz w:val="20"/>
          <w:szCs w:val="20"/>
          <w:shd w:val="clear" w:color="auto" w:fill="FFFFFF"/>
        </w:rPr>
        <w:t xml:space="preserve"> поддержана всеми губернаторами</w:t>
      </w:r>
      <w:r w:rsidRPr="00BB5DD3">
        <w:rPr>
          <w:rStyle w:val="apple-converted-space"/>
          <w:i/>
          <w:color w:val="222222"/>
          <w:sz w:val="20"/>
          <w:szCs w:val="20"/>
          <w:shd w:val="clear" w:color="auto" w:fill="FFFFFF"/>
        </w:rPr>
        <w:t> </w:t>
      </w:r>
      <w:r w:rsidRPr="00BB5DD3">
        <w:rPr>
          <w:i/>
          <w:color w:val="222222"/>
          <w:sz w:val="20"/>
          <w:szCs w:val="20"/>
          <w:shd w:val="clear" w:color="auto" w:fill="FFFFFF"/>
        </w:rPr>
        <w:t xml:space="preserve">и главами субъектов Российской Федерации. </w:t>
      </w:r>
    </w:p>
    <w:p w:rsidR="00E01BDF" w:rsidRPr="00BB5DD3" w:rsidRDefault="00E01BDF" w:rsidP="00E01BDF">
      <w:pPr>
        <w:pStyle w:val="a3"/>
        <w:spacing w:before="0" w:beforeAutospacing="0" w:after="0" w:afterAutospacing="0"/>
        <w:rPr>
          <w:rFonts w:eastAsiaTheme="minorEastAsia"/>
          <w:i/>
          <w:color w:val="000000" w:themeColor="text1"/>
          <w:kern w:val="24"/>
          <w:sz w:val="20"/>
          <w:szCs w:val="20"/>
        </w:rPr>
      </w:pPr>
      <w:r w:rsidRPr="00BB5DD3">
        <w:rPr>
          <w:i/>
          <w:color w:val="222222"/>
          <w:sz w:val="20"/>
          <w:szCs w:val="20"/>
          <w:shd w:val="clear" w:color="auto" w:fill="FFFFFF"/>
        </w:rPr>
        <w:t>Приглашаю бизнесменов России, а также наших иностранных коллег принять участие в развитии свободной экономической зоны в Севастополе и в Крыму.</w:t>
      </w:r>
      <w:r w:rsidR="00894AA5">
        <w:rPr>
          <w:i/>
          <w:color w:val="222222"/>
          <w:sz w:val="20"/>
          <w:szCs w:val="20"/>
          <w:shd w:val="clear" w:color="auto" w:fill="FFFFFF"/>
        </w:rPr>
        <w:t xml:space="preserve"> </w:t>
      </w:r>
      <w:r w:rsidR="00894AA5" w:rsidRPr="00894AA5">
        <w:rPr>
          <w:rFonts w:eastAsiaTheme="minorEastAsia"/>
          <w:color w:val="000000" w:themeColor="text1"/>
          <w:kern w:val="24"/>
          <w:sz w:val="20"/>
          <w:szCs w:val="20"/>
        </w:rPr>
        <w:t>http://goo.gl/lY6Gbr</w:t>
      </w:r>
    </w:p>
    <w:p w:rsidR="008E35C9" w:rsidRPr="00855CD5" w:rsidRDefault="008E35C9" w:rsidP="00F84A8B">
      <w:pPr>
        <w:pStyle w:val="a3"/>
        <w:spacing w:before="0" w:beforeAutospacing="0" w:after="0" w:afterAutospacing="0"/>
        <w:rPr>
          <w:rFonts w:eastAsiaTheme="minorEastAsia"/>
          <w:color w:val="0070C0"/>
          <w:kern w:val="24"/>
          <w:sz w:val="20"/>
          <w:szCs w:val="20"/>
        </w:rPr>
      </w:pPr>
    </w:p>
    <w:p w:rsidR="008E35C9" w:rsidRDefault="008E35C9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Инициативу Губернатора Севастополя поддержал заместитель председателя Государственной думы Андрей Исаев:</w:t>
      </w:r>
    </w:p>
    <w:p w:rsidR="003F79DA" w:rsidRDefault="003F79DA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E05289" w:rsidRDefault="003F79DA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- </w:t>
      </w:r>
      <w:r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Год назад мы все с вами радовались, что Крым И Севастополь воссоединились с Россией. И сегодня мы можем сказать, что эти два новых субъекта федерации всё более и более активно участвуют в жизни страны. В этой связи заслуживает абсолютной поддержки инициатива Сергея Ивановича </w:t>
      </w:r>
      <w:proofErr w:type="spellStart"/>
      <w:r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>Меняйло</w:t>
      </w:r>
      <w:proofErr w:type="spellEnd"/>
      <w:r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>, Губернатора Севастополя о проведени</w:t>
      </w:r>
      <w:r w:rsidR="003721E2"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и </w:t>
      </w:r>
      <w:proofErr w:type="gramStart"/>
      <w:r w:rsidR="003721E2"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>общероссийских</w:t>
      </w:r>
      <w:r w:rsidR="002B0D15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 </w:t>
      </w:r>
      <w:r w:rsidR="003721E2"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 выставок</w:t>
      </w:r>
      <w:proofErr w:type="gramEnd"/>
      <w:r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 посвященных строительству</w:t>
      </w:r>
      <w:r w:rsidR="00E01BDF"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, индустрии туризма, </w:t>
      </w:r>
      <w:r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оздоровления </w:t>
      </w:r>
      <w:r w:rsidR="00E01BDF" w:rsidRPr="00BB5DD3">
        <w:rPr>
          <w:rFonts w:eastAsiaTheme="minorEastAsia"/>
          <w:i/>
          <w:color w:val="000000" w:themeColor="text1"/>
          <w:kern w:val="24"/>
          <w:sz w:val="20"/>
          <w:szCs w:val="20"/>
        </w:rPr>
        <w:t>и красоты в Севастополе осенью этого года. Призываю вас, уважаемые коллеги, как заместитель сопредседателя Совета законодателей поддержать эту инициативу и принять активное участие в выставках.</w:t>
      </w:r>
      <w:r w:rsidR="00894AA5">
        <w:rPr>
          <w:rFonts w:eastAsiaTheme="minorEastAsia"/>
          <w:i/>
          <w:color w:val="000000" w:themeColor="text1"/>
          <w:kern w:val="24"/>
          <w:sz w:val="20"/>
          <w:szCs w:val="20"/>
        </w:rPr>
        <w:t xml:space="preserve"> </w:t>
      </w:r>
      <w:r w:rsidR="00894AA5" w:rsidRPr="00894AA5">
        <w:rPr>
          <w:rFonts w:eastAsiaTheme="minorEastAsia"/>
          <w:color w:val="000000" w:themeColor="text1"/>
          <w:kern w:val="24"/>
          <w:sz w:val="20"/>
          <w:szCs w:val="20"/>
        </w:rPr>
        <w:t>http://goo.gl/lY6Gbr</w:t>
      </w:r>
    </w:p>
    <w:p w:rsidR="009B3F43" w:rsidRPr="00855CD5" w:rsidRDefault="009B3F43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9B3F43" w:rsidRDefault="00D85D79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>Председатель координационного совета «Крым-Юг России», продюсер группы «Ласковый май» Андрей Разин поблагодарил Губернатора Севастополя за оказанное доверие</w:t>
      </w:r>
      <w:r w:rsidR="0019388E"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и пригласил бизнесменов принять участие в выставках.</w:t>
      </w:r>
    </w:p>
    <w:p w:rsidR="002B0D15" w:rsidRDefault="002B0D15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EC0671" w:rsidRPr="002B0D15" w:rsidRDefault="002B0D15" w:rsidP="00F84A8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proofErr w:type="spellStart"/>
      <w:r>
        <w:rPr>
          <w:rFonts w:eastAsiaTheme="minorEastAsia"/>
          <w:color w:val="000000" w:themeColor="text1"/>
          <w:kern w:val="24"/>
          <w:sz w:val="20"/>
          <w:szCs w:val="20"/>
        </w:rPr>
        <w:t>Соорганизатор</w:t>
      </w:r>
      <w:proofErr w:type="spellEnd"/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выставок «Крым - Юг России</w:t>
      </w:r>
      <w:proofErr w:type="gramStart"/>
      <w:r>
        <w:rPr>
          <w:rFonts w:eastAsiaTheme="minorEastAsia"/>
          <w:color w:val="000000" w:themeColor="text1"/>
          <w:kern w:val="24"/>
          <w:sz w:val="20"/>
          <w:szCs w:val="20"/>
        </w:rPr>
        <w:t>»,  основатель</w:t>
      </w:r>
      <w:proofErr w:type="gramEnd"/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 </w:t>
      </w:r>
      <w:hyperlink r:id="rId5" w:history="1">
        <w:proofErr w:type="spellStart"/>
        <w:r w:rsidRPr="002B0D15">
          <w:rPr>
            <w:rStyle w:val="a5"/>
            <w:rFonts w:eastAsiaTheme="minorEastAsia"/>
            <w:kern w:val="24"/>
            <w:sz w:val="20"/>
            <w:szCs w:val="20"/>
          </w:rPr>
          <w:t>Palmira</w:t>
        </w:r>
        <w:proofErr w:type="spellEnd"/>
        <w:r w:rsidRPr="002B0D15">
          <w:rPr>
            <w:rStyle w:val="a5"/>
            <w:rFonts w:eastAsiaTheme="minorEastAsia"/>
            <w:kern w:val="24"/>
            <w:sz w:val="20"/>
            <w:szCs w:val="20"/>
          </w:rPr>
          <w:t xml:space="preserve"> Group </w:t>
        </w:r>
      </w:hyperlink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Pr="002B0D15">
        <w:rPr>
          <w:rFonts w:eastAsiaTheme="minorEastAsia"/>
          <w:color w:val="000000" w:themeColor="text1"/>
          <w:kern w:val="24"/>
          <w:sz w:val="20"/>
          <w:szCs w:val="20"/>
        </w:rPr>
        <w:t>Максим Пономаренко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пригласил бизнес</w:t>
      </w:r>
      <w:r w:rsidR="00EC0671">
        <w:rPr>
          <w:rFonts w:eastAsiaTheme="minorEastAsia"/>
          <w:color w:val="000000" w:themeColor="text1"/>
          <w:kern w:val="24"/>
          <w:sz w:val="20"/>
          <w:szCs w:val="20"/>
        </w:rPr>
        <w:t xml:space="preserve">менов России поделиться опытом и принять участие в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развитии </w:t>
      </w:r>
      <w:r w:rsidR="00EC0671">
        <w:rPr>
          <w:rFonts w:eastAsiaTheme="minorEastAsia"/>
          <w:color w:val="000000" w:themeColor="text1"/>
          <w:kern w:val="24"/>
          <w:sz w:val="20"/>
          <w:szCs w:val="20"/>
        </w:rPr>
        <w:t>свободной экономической зоны</w:t>
      </w:r>
      <w:r w:rsidR="00894AA5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="00894AA5" w:rsidRPr="00894AA5">
        <w:rPr>
          <w:rFonts w:eastAsiaTheme="minorEastAsia"/>
          <w:color w:val="000000" w:themeColor="text1"/>
          <w:kern w:val="24"/>
          <w:sz w:val="20"/>
          <w:szCs w:val="20"/>
        </w:rPr>
        <w:t>http://goo.gl/lY6Gbr</w:t>
      </w:r>
    </w:p>
    <w:p w:rsidR="00C33A70" w:rsidRPr="000106C4" w:rsidRDefault="0012239A" w:rsidP="00F84A8B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Подробно о выставках на сайте </w:t>
      </w:r>
      <w:hyperlink r:id="rId6" w:history="1">
        <w:r w:rsidRPr="00855CD5">
          <w:rPr>
            <w:rStyle w:val="a5"/>
            <w:rFonts w:eastAsiaTheme="minorEastAsia"/>
            <w:color w:val="000000" w:themeColor="text1"/>
            <w:kern w:val="24"/>
            <w:sz w:val="20"/>
            <w:szCs w:val="20"/>
          </w:rPr>
          <w:t>http://www.krymyug.ru/</w:t>
        </w:r>
      </w:hyperlink>
      <w:r w:rsidRPr="00855CD5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</w:p>
    <w:sectPr w:rsidR="00C33A70" w:rsidRPr="000106C4" w:rsidSect="00122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DD8"/>
    <w:multiLevelType w:val="hybridMultilevel"/>
    <w:tmpl w:val="E132C3B8"/>
    <w:lvl w:ilvl="0" w:tplc="EFE4C6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8BD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E3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1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4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80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4D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02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C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A2C51"/>
    <w:multiLevelType w:val="hybridMultilevel"/>
    <w:tmpl w:val="DBD64796"/>
    <w:lvl w:ilvl="0" w:tplc="C408F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63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D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C0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840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89F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79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EA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88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C0C00"/>
    <w:multiLevelType w:val="hybridMultilevel"/>
    <w:tmpl w:val="2B36384C"/>
    <w:lvl w:ilvl="0" w:tplc="2F426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81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02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C3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65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AB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0C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A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84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515D9"/>
    <w:multiLevelType w:val="hybridMultilevel"/>
    <w:tmpl w:val="9C563C66"/>
    <w:lvl w:ilvl="0" w:tplc="2F426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03EE"/>
    <w:multiLevelType w:val="hybridMultilevel"/>
    <w:tmpl w:val="DCDEC356"/>
    <w:lvl w:ilvl="0" w:tplc="2F426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C7175"/>
    <w:multiLevelType w:val="hybridMultilevel"/>
    <w:tmpl w:val="BB5A2530"/>
    <w:lvl w:ilvl="0" w:tplc="16BEC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8C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E9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22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A9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21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F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C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E9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D72D8"/>
    <w:multiLevelType w:val="hybridMultilevel"/>
    <w:tmpl w:val="0DF4A6F4"/>
    <w:lvl w:ilvl="0" w:tplc="2F426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B"/>
    <w:rsid w:val="000106C4"/>
    <w:rsid w:val="000606DC"/>
    <w:rsid w:val="000F1498"/>
    <w:rsid w:val="0012239A"/>
    <w:rsid w:val="0018142D"/>
    <w:rsid w:val="00186663"/>
    <w:rsid w:val="0019388E"/>
    <w:rsid w:val="001B254B"/>
    <w:rsid w:val="00202475"/>
    <w:rsid w:val="002373E3"/>
    <w:rsid w:val="002B0D15"/>
    <w:rsid w:val="00345F1F"/>
    <w:rsid w:val="003721E2"/>
    <w:rsid w:val="003778B4"/>
    <w:rsid w:val="003F79DA"/>
    <w:rsid w:val="0047525D"/>
    <w:rsid w:val="005875B1"/>
    <w:rsid w:val="00626EB1"/>
    <w:rsid w:val="00855CD5"/>
    <w:rsid w:val="0085667A"/>
    <w:rsid w:val="008933EA"/>
    <w:rsid w:val="00894AA5"/>
    <w:rsid w:val="008966FB"/>
    <w:rsid w:val="008E35C9"/>
    <w:rsid w:val="00934276"/>
    <w:rsid w:val="00997BC8"/>
    <w:rsid w:val="009B3F43"/>
    <w:rsid w:val="00AB7945"/>
    <w:rsid w:val="00BB5DD3"/>
    <w:rsid w:val="00C33A70"/>
    <w:rsid w:val="00C73E14"/>
    <w:rsid w:val="00D85D79"/>
    <w:rsid w:val="00DF4E8F"/>
    <w:rsid w:val="00E01BDF"/>
    <w:rsid w:val="00E05289"/>
    <w:rsid w:val="00EC0671"/>
    <w:rsid w:val="00F656E7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F44C-EBE6-4C22-9315-23DF4F7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4A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ymyug.ru/" TargetMode="External"/><Relationship Id="rId5" Type="http://schemas.openxmlformats.org/officeDocument/2006/relationships/hyperlink" Target="http://www.palmira-pala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Никитин</dc:creator>
  <cp:keywords/>
  <dc:description/>
  <cp:lastModifiedBy>Игорь Никитин</cp:lastModifiedBy>
  <cp:revision>3</cp:revision>
  <dcterms:created xsi:type="dcterms:W3CDTF">2015-07-30T06:34:00Z</dcterms:created>
  <dcterms:modified xsi:type="dcterms:W3CDTF">2015-07-30T06:36:00Z</dcterms:modified>
</cp:coreProperties>
</file>