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11" w:rsidRPr="0008449A" w:rsidRDefault="00467F11" w:rsidP="00467F11">
      <w:pPr>
        <w:pStyle w:val="2"/>
        <w:spacing w:line="480" w:lineRule="auto"/>
        <w:rPr>
          <w:b w:val="0"/>
          <w:bCs/>
        </w:rPr>
      </w:pPr>
      <w:r>
        <w:rPr>
          <w:szCs w:val="28"/>
        </w:rPr>
        <w:t>Проект</w:t>
      </w:r>
      <w:r w:rsidRPr="00467F11">
        <w:rPr>
          <w:b w:val="0"/>
        </w:rPr>
        <w:t xml:space="preserve"> </w:t>
      </w:r>
    </w:p>
    <w:p w:rsidR="00467F11" w:rsidRPr="00467F11" w:rsidRDefault="00467F11" w:rsidP="00467F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7F11" w:rsidRPr="00467F11" w:rsidRDefault="00467F11" w:rsidP="00467F11">
      <w:pPr>
        <w:pStyle w:val="3"/>
        <w:spacing w:line="360" w:lineRule="auto"/>
        <w:rPr>
          <w:bCs/>
          <w:szCs w:val="28"/>
        </w:rPr>
      </w:pPr>
      <w:r w:rsidRPr="00467F11">
        <w:rPr>
          <w:bCs/>
          <w:szCs w:val="28"/>
        </w:rPr>
        <w:t xml:space="preserve">Р О С </w:t>
      </w:r>
      <w:proofErr w:type="spellStart"/>
      <w:proofErr w:type="gramStart"/>
      <w:r w:rsidRPr="00467F11">
        <w:rPr>
          <w:bCs/>
          <w:szCs w:val="28"/>
        </w:rPr>
        <w:t>С</w:t>
      </w:r>
      <w:proofErr w:type="spellEnd"/>
      <w:proofErr w:type="gramEnd"/>
      <w:r w:rsidRPr="00467F11">
        <w:rPr>
          <w:bCs/>
          <w:szCs w:val="28"/>
        </w:rPr>
        <w:t xml:space="preserve"> И Й С К А Я   Ф Е Д Е Р А Ц И Я</w:t>
      </w:r>
    </w:p>
    <w:p w:rsidR="00467F11" w:rsidRPr="00467F11" w:rsidRDefault="00467F11" w:rsidP="00467F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F11" w:rsidRPr="00467F11" w:rsidRDefault="00467F11" w:rsidP="00467F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F11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467F11" w:rsidRPr="00467F11" w:rsidRDefault="00467F11" w:rsidP="00467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FCD" w:rsidRDefault="00467F11" w:rsidP="00467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11">
        <w:rPr>
          <w:rFonts w:ascii="Times New Roman" w:hAnsi="Times New Roman" w:cs="Times New Roman"/>
          <w:b/>
          <w:sz w:val="28"/>
          <w:szCs w:val="28"/>
        </w:rPr>
        <w:t>«</w:t>
      </w:r>
      <w:r w:rsidRPr="00467F11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отдельные законодательные акты Российской Федерации по вопросу установления тарифов страховых взносов в государственные внебюджетные фонды</w:t>
      </w:r>
      <w:r w:rsidRPr="00467F11">
        <w:rPr>
          <w:rFonts w:ascii="Times New Roman" w:hAnsi="Times New Roman" w:cs="Times New Roman"/>
          <w:b/>
          <w:sz w:val="28"/>
          <w:szCs w:val="28"/>
        </w:rPr>
        <w:t>»</w:t>
      </w:r>
    </w:p>
    <w:p w:rsidR="00467F11" w:rsidRDefault="00467F11" w:rsidP="00467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7E9" w:rsidRPr="009A07E9" w:rsidRDefault="009A07E9" w:rsidP="009A07E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07E9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9A07E9" w:rsidRDefault="009A07E9" w:rsidP="009A07E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A07E9">
        <w:rPr>
          <w:rFonts w:ascii="Times New Roman" w:hAnsi="Times New Roman" w:cs="Times New Roman"/>
          <w:bCs/>
          <w:sz w:val="28"/>
          <w:szCs w:val="28"/>
        </w:rPr>
        <w:t xml:space="preserve">Пункт 12 статьи 33 Федерального закона от 15 декабря 2001 года № 167-ФЗ "Об обязательном пенсионном страховании в Российской Федерации" (Собрание законодательства Российской Федерации, </w:t>
      </w:r>
      <w:r w:rsidRPr="009A07E9">
        <w:rPr>
          <w:rFonts w:ascii="Times New Roman" w:hAnsi="Times New Roman" w:cs="Times New Roman"/>
          <w:sz w:val="28"/>
          <w:szCs w:val="28"/>
        </w:rPr>
        <w:t xml:space="preserve">2001, № 51, ст. 4832; </w:t>
      </w:r>
      <w:r w:rsidR="00352A75">
        <w:rPr>
          <w:rFonts w:ascii="Times New Roman" w:hAnsi="Times New Roman" w:cs="Times New Roman"/>
          <w:sz w:val="28"/>
          <w:szCs w:val="28"/>
        </w:rPr>
        <w:t xml:space="preserve">          2011, </w:t>
      </w:r>
      <w:r w:rsidRPr="009A07E9">
        <w:rPr>
          <w:rFonts w:ascii="Times New Roman" w:hAnsi="Times New Roman" w:cs="Times New Roman"/>
          <w:sz w:val="28"/>
          <w:szCs w:val="28"/>
        </w:rPr>
        <w:t xml:space="preserve">№ 49;  7057; 2012, </w:t>
      </w:r>
      <w:r w:rsidR="00352A75" w:rsidRPr="00352A75">
        <w:rPr>
          <w:rFonts w:ascii="Times New Roman" w:hAnsi="Times New Roman" w:cs="Times New Roman"/>
          <w:sz w:val="28"/>
          <w:szCs w:val="28"/>
        </w:rPr>
        <w:t>№ 26, ст. 3447</w:t>
      </w:r>
      <w:r w:rsidR="00352A75">
        <w:t xml:space="preserve">) </w:t>
      </w:r>
      <w:r w:rsidRPr="009A07E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9A07E9">
        <w:rPr>
          <w:rFonts w:ascii="Times New Roman" w:hAnsi="Times New Roman" w:cs="Times New Roman"/>
          <w:bCs/>
          <w:sz w:val="28"/>
          <w:szCs w:val="28"/>
        </w:rPr>
        <w:t>:</w:t>
      </w:r>
    </w:p>
    <w:p w:rsidR="009A07E9" w:rsidRDefault="009A07E9" w:rsidP="00352A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7E9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12. В течение 2012 - 2018</w:t>
      </w:r>
      <w:r w:rsidRPr="009A07E9">
        <w:rPr>
          <w:rFonts w:ascii="Times New Roman" w:hAnsi="Times New Roman" w:cs="Times New Roman"/>
          <w:bCs/>
          <w:sz w:val="28"/>
          <w:szCs w:val="28"/>
        </w:rPr>
        <w:t xml:space="preserve"> годов для страхователей, указанных в </w:t>
      </w:r>
      <w:hyperlink r:id="rId8" w:history="1">
        <w:r w:rsidRPr="009A07E9">
          <w:rPr>
            <w:rFonts w:ascii="Times New Roman" w:hAnsi="Times New Roman" w:cs="Times New Roman"/>
            <w:bCs/>
            <w:sz w:val="28"/>
            <w:szCs w:val="28"/>
          </w:rPr>
          <w:t>подпунктах 8</w:t>
        </w:r>
      </w:hyperlink>
      <w:r w:rsidRPr="009A07E9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9A07E9">
          <w:rPr>
            <w:rFonts w:ascii="Times New Roman" w:hAnsi="Times New Roman" w:cs="Times New Roman"/>
            <w:bCs/>
            <w:sz w:val="28"/>
            <w:szCs w:val="28"/>
          </w:rPr>
          <w:t>10</w:t>
        </w:r>
      </w:hyperlink>
      <w:r w:rsidRPr="009A07E9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0" w:history="1">
        <w:r w:rsidRPr="009A07E9">
          <w:rPr>
            <w:rFonts w:ascii="Times New Roman" w:hAnsi="Times New Roman" w:cs="Times New Roman"/>
            <w:bCs/>
            <w:sz w:val="28"/>
            <w:szCs w:val="28"/>
          </w:rPr>
          <w:t>12</w:t>
        </w:r>
      </w:hyperlink>
      <w:r w:rsidRPr="009A07E9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Pr="009A07E9">
          <w:rPr>
            <w:rFonts w:ascii="Times New Roman" w:hAnsi="Times New Roman" w:cs="Times New Roman"/>
            <w:bCs/>
            <w:sz w:val="28"/>
            <w:szCs w:val="28"/>
          </w:rPr>
          <w:t>14 пункта 4</w:t>
        </w:r>
      </w:hyperlink>
      <w:r w:rsidRPr="009A07E9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применяются следующие тарифы страховых взносов:</w:t>
      </w:r>
    </w:p>
    <w:tbl>
      <w:tblPr>
        <w:tblW w:w="9072" w:type="dxa"/>
        <w:jc w:val="center"/>
        <w:tblLayout w:type="fixed"/>
        <w:tblLook w:val="01E0"/>
      </w:tblPr>
      <w:tblGrid>
        <w:gridCol w:w="1672"/>
        <w:gridCol w:w="1315"/>
        <w:gridCol w:w="1960"/>
        <w:gridCol w:w="1960"/>
        <w:gridCol w:w="2165"/>
      </w:tblGrid>
      <w:tr w:rsidR="00352A75" w:rsidRPr="00352A75" w:rsidTr="001F52C1">
        <w:trPr>
          <w:cantSplit/>
          <w:tblHeader/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5" w:rsidRPr="00352A75" w:rsidRDefault="00352A75" w:rsidP="0035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5" w:rsidRPr="00352A75" w:rsidRDefault="00352A75" w:rsidP="00352A7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Тариф страхо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вого взноса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5" w:rsidRPr="00352A75" w:rsidRDefault="00352A75" w:rsidP="0035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На финансирование страховой части трудовой пенсии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5" w:rsidRPr="00352A75" w:rsidRDefault="00352A75" w:rsidP="00352A75">
            <w:pPr>
              <w:spacing w:after="0" w:line="240" w:lineRule="auto"/>
              <w:ind w:left="-108"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На финансирова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накопитель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части трудовой пенсии</w:t>
            </w:r>
          </w:p>
        </w:tc>
      </w:tr>
      <w:tr w:rsidR="00352A75" w:rsidRPr="00352A75" w:rsidTr="001F52C1">
        <w:trPr>
          <w:cantSplit/>
          <w:tblHeader/>
          <w:jc w:val="center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5" w:rsidRPr="00352A75" w:rsidRDefault="00352A75" w:rsidP="0035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5" w:rsidRPr="00352A75" w:rsidRDefault="00352A75" w:rsidP="00352A7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5" w:rsidRPr="00352A75" w:rsidRDefault="00352A75" w:rsidP="0035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для лиц 1966 года рождения и старше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5" w:rsidRPr="00352A75" w:rsidRDefault="00352A75" w:rsidP="0035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для лиц 1967 года рождения и моложе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5" w:rsidRPr="00352A75" w:rsidRDefault="00352A75" w:rsidP="0035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для лиц 1967 года рождения и моложе</w:t>
            </w:r>
          </w:p>
        </w:tc>
      </w:tr>
      <w:tr w:rsidR="00352A75" w:rsidRPr="00352A75" w:rsidTr="001F52C1">
        <w:trPr>
          <w:cantSplit/>
          <w:tblHeader/>
          <w:jc w:val="center"/>
        </w:trPr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A75" w:rsidRPr="00352A75" w:rsidTr="001F52C1">
        <w:trPr>
          <w:cantSplit/>
          <w:jc w:val="center"/>
        </w:trPr>
        <w:tc>
          <w:tcPr>
            <w:tcW w:w="1672" w:type="dxa"/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-2013 годы</w:t>
            </w:r>
          </w:p>
        </w:tc>
        <w:tc>
          <w:tcPr>
            <w:tcW w:w="1315" w:type="dxa"/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352A75" w:rsidRPr="00352A75" w:rsidRDefault="00352A75" w:rsidP="00352A7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</w:p>
          <w:p w:rsidR="00352A75" w:rsidRPr="00352A75" w:rsidRDefault="00352A75" w:rsidP="0035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процента,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4,0 процента - солидарная часть тарифа страховых взносов;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16,0 процента - </w:t>
            </w:r>
            <w:proofErr w:type="gramStart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дуальная</w:t>
            </w:r>
            <w:proofErr w:type="gramEnd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часть тарифа страховых взносов</w:t>
            </w:r>
          </w:p>
        </w:tc>
        <w:tc>
          <w:tcPr>
            <w:tcW w:w="1960" w:type="dxa"/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процента,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4,0 процента - солидарная часть тарифа страховых взносов;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10,0 процента - </w:t>
            </w:r>
            <w:proofErr w:type="gramStart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дуальная</w:t>
            </w:r>
            <w:proofErr w:type="gramEnd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часть тарифа страховых взносов</w:t>
            </w:r>
          </w:p>
        </w:tc>
        <w:tc>
          <w:tcPr>
            <w:tcW w:w="2165" w:type="dxa"/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352A75" w:rsidRPr="00352A75" w:rsidRDefault="00352A75" w:rsidP="0035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процента </w:t>
            </w:r>
          </w:p>
        </w:tc>
      </w:tr>
      <w:tr w:rsidR="00352A75" w:rsidRPr="00352A75" w:rsidTr="001F52C1">
        <w:trPr>
          <w:cantSplit/>
          <w:jc w:val="center"/>
        </w:trPr>
        <w:tc>
          <w:tcPr>
            <w:tcW w:w="1672" w:type="dxa"/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5" w:type="dxa"/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352A75" w:rsidRPr="00352A75" w:rsidRDefault="00352A75" w:rsidP="00352A7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</w:p>
          <w:p w:rsidR="00352A75" w:rsidRPr="00352A75" w:rsidRDefault="00352A75" w:rsidP="0035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процента,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4,0 процента - солидарная часть тарифа страховых взносов;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16,0 процента - </w:t>
            </w:r>
            <w:proofErr w:type="gramStart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дуальная</w:t>
            </w:r>
            <w:proofErr w:type="gramEnd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часть тарифа страховых взносов</w:t>
            </w:r>
          </w:p>
        </w:tc>
        <w:tc>
          <w:tcPr>
            <w:tcW w:w="1960" w:type="dxa"/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процента,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4,0 процента - солидарная часть тарифа страховых взносов;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,0 процента - </w:t>
            </w:r>
            <w:proofErr w:type="gramStart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дуальная</w:t>
            </w:r>
            <w:proofErr w:type="gramEnd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часть тарифа страховых взносов</w:t>
            </w:r>
          </w:p>
        </w:tc>
        <w:tc>
          <w:tcPr>
            <w:tcW w:w="2165" w:type="dxa"/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352A75" w:rsidRPr="00352A75" w:rsidRDefault="00352A75" w:rsidP="0035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</w:p>
        </w:tc>
      </w:tr>
      <w:tr w:rsidR="00352A75" w:rsidRPr="00352A75" w:rsidTr="001F52C1">
        <w:trPr>
          <w:cantSplit/>
          <w:jc w:val="center"/>
        </w:trPr>
        <w:tc>
          <w:tcPr>
            <w:tcW w:w="1672" w:type="dxa"/>
            <w:shd w:val="clear" w:color="auto" w:fill="auto"/>
          </w:tcPr>
          <w:p w:rsidR="00352A75" w:rsidRDefault="00352A75" w:rsidP="0035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2015-2018 годы</w:t>
            </w:r>
          </w:p>
        </w:tc>
        <w:tc>
          <w:tcPr>
            <w:tcW w:w="1315" w:type="dxa"/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352A75" w:rsidRPr="00352A75" w:rsidRDefault="00352A75" w:rsidP="00352A75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</w:p>
          <w:p w:rsidR="00352A75" w:rsidRPr="00352A75" w:rsidRDefault="00352A75" w:rsidP="0035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процента,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,0 процента - солидарная часть тарифа страховых взносов;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16,0 процента - </w:t>
            </w:r>
            <w:proofErr w:type="gramStart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дуальная</w:t>
            </w:r>
            <w:proofErr w:type="gramEnd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часть тарифа страховых взносов</w:t>
            </w:r>
          </w:p>
        </w:tc>
        <w:tc>
          <w:tcPr>
            <w:tcW w:w="1960" w:type="dxa"/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процента,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,0 процента - солидарная часть тарифа страховых взносов;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,0 процента - </w:t>
            </w:r>
            <w:proofErr w:type="gramStart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дуальная</w:t>
            </w:r>
            <w:proofErr w:type="gramEnd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A75" w:rsidRPr="00352A75" w:rsidRDefault="00352A75" w:rsidP="00352A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часть тарифа страховых взносов</w:t>
            </w:r>
          </w:p>
        </w:tc>
        <w:tc>
          <w:tcPr>
            <w:tcW w:w="2165" w:type="dxa"/>
            <w:shd w:val="clear" w:color="auto" w:fill="auto"/>
          </w:tcPr>
          <w:p w:rsidR="00352A75" w:rsidRPr="00352A75" w:rsidRDefault="00352A75" w:rsidP="0035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352A75" w:rsidRPr="00352A75" w:rsidRDefault="00352A75" w:rsidP="00352A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  <w:proofErr w:type="gramStart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.";</w:t>
            </w:r>
            <w:proofErr w:type="gramEnd"/>
          </w:p>
        </w:tc>
      </w:tr>
    </w:tbl>
    <w:p w:rsidR="00352A75" w:rsidRPr="00352A75" w:rsidRDefault="00352A75" w:rsidP="009A0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37C8" w:rsidRPr="00D86BF9" w:rsidRDefault="00352A75" w:rsidP="00A82C4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A82C4D" w:rsidRPr="0090377A" w:rsidRDefault="00A82C4D" w:rsidP="00A82C4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0377A">
        <w:rPr>
          <w:rFonts w:ascii="Times New Roman" w:hAnsi="Times New Roman" w:cs="Times New Roman"/>
          <w:bCs/>
          <w:kern w:val="28"/>
          <w:sz w:val="28"/>
          <w:szCs w:val="28"/>
        </w:rPr>
        <w:t xml:space="preserve">Внести в Федеральный закон от </w:t>
      </w:r>
      <w:r w:rsidRPr="0090377A">
        <w:rPr>
          <w:rFonts w:ascii="Times New Roman" w:hAnsi="Times New Roman" w:cs="Times New Roman"/>
          <w:iCs/>
          <w:kern w:val="28"/>
          <w:sz w:val="28"/>
          <w:szCs w:val="28"/>
        </w:rPr>
        <w:t xml:space="preserve">24 июля 2009 года № 212-ФЗ </w:t>
      </w:r>
      <w:r w:rsidRPr="0090377A">
        <w:rPr>
          <w:rFonts w:ascii="Times New Roman" w:hAnsi="Times New Roman" w:cs="Times New Roman"/>
          <w:bCs/>
          <w:kern w:val="28"/>
          <w:sz w:val="28"/>
          <w:szCs w:val="28"/>
        </w:rPr>
        <w:t>"</w:t>
      </w:r>
      <w:r w:rsidRPr="0090377A">
        <w:rPr>
          <w:rFonts w:ascii="Times New Roman" w:hAnsi="Times New Roman" w:cs="Times New Roman"/>
          <w:iCs/>
          <w:kern w:val="28"/>
          <w:sz w:val="28"/>
          <w:szCs w:val="28"/>
        </w:rPr>
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</w:t>
      </w:r>
      <w:r w:rsidRPr="0090377A">
        <w:rPr>
          <w:rFonts w:ascii="Times New Roman" w:hAnsi="Times New Roman" w:cs="Times New Roman"/>
          <w:bCs/>
          <w:kern w:val="28"/>
          <w:sz w:val="28"/>
          <w:szCs w:val="28"/>
        </w:rPr>
        <w:t xml:space="preserve">" (Собрание законодательства Российской Федерации, 2009, № 30, ст. 3738; 2011,  </w:t>
      </w:r>
      <w:r w:rsidRPr="0090377A">
        <w:rPr>
          <w:rFonts w:ascii="Times New Roman" w:hAnsi="Times New Roman" w:cs="Times New Roman"/>
          <w:kern w:val="28"/>
          <w:sz w:val="28"/>
          <w:szCs w:val="28"/>
        </w:rPr>
        <w:t xml:space="preserve">№ 49, 7057; </w:t>
      </w:r>
      <w:r w:rsidR="0090377A" w:rsidRPr="0090377A">
        <w:rPr>
          <w:rFonts w:ascii="Times New Roman" w:hAnsi="Times New Roman" w:cs="Times New Roman"/>
          <w:kern w:val="28"/>
          <w:sz w:val="28"/>
          <w:szCs w:val="28"/>
        </w:rPr>
        <w:t xml:space="preserve">2012, № 26, ст. 3447; </w:t>
      </w:r>
      <w:r w:rsidRPr="0090377A">
        <w:rPr>
          <w:rFonts w:ascii="Times New Roman" w:hAnsi="Times New Roman" w:cs="Times New Roman"/>
          <w:kern w:val="28"/>
          <w:sz w:val="28"/>
          <w:szCs w:val="28"/>
        </w:rPr>
        <w:t>№ 50, ст. 6966</w:t>
      </w:r>
      <w:r w:rsidRPr="0090377A">
        <w:rPr>
          <w:rFonts w:ascii="Times New Roman" w:hAnsi="Times New Roman" w:cs="Times New Roman"/>
          <w:bCs/>
          <w:kern w:val="28"/>
          <w:sz w:val="28"/>
          <w:szCs w:val="28"/>
        </w:rPr>
        <w:t>) следующие изменения:</w:t>
      </w:r>
    </w:p>
    <w:p w:rsidR="00A82C4D" w:rsidRDefault="00A82C4D" w:rsidP="00A82C4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часть 3</w:t>
      </w:r>
      <w:r w:rsidRPr="00A82C4D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58 изложить в следующей редакции:</w:t>
      </w:r>
    </w:p>
    <w:p w:rsidR="00A82C4D" w:rsidRPr="00A82C4D" w:rsidRDefault="00A82C4D" w:rsidP="00A82C4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C4D">
        <w:rPr>
          <w:rFonts w:ascii="Times New Roman" w:hAnsi="Times New Roman" w:cs="Times New Roman"/>
          <w:bCs/>
          <w:sz w:val="28"/>
          <w:szCs w:val="28"/>
        </w:rPr>
        <w:t>"3</w:t>
      </w:r>
      <w:r w:rsidRPr="00A82C4D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r w:rsidRPr="00A82C4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течение 2012 - 2018</w:t>
      </w:r>
      <w:r w:rsidRPr="00A82C4D">
        <w:rPr>
          <w:rFonts w:ascii="Times New Roman" w:hAnsi="Times New Roman" w:cs="Times New Roman"/>
          <w:sz w:val="28"/>
          <w:szCs w:val="28"/>
        </w:rPr>
        <w:t xml:space="preserve"> годов для плательщиков страховых взносов, указанных в </w:t>
      </w:r>
      <w:hyperlink r:id="rId12" w:history="1">
        <w:r w:rsidRPr="00A82C4D">
          <w:rPr>
            <w:rFonts w:ascii="Times New Roman" w:hAnsi="Times New Roman" w:cs="Times New Roman"/>
            <w:sz w:val="28"/>
            <w:szCs w:val="28"/>
          </w:rPr>
          <w:t>пунктах 8</w:t>
        </w:r>
      </w:hyperlink>
      <w:r w:rsidRPr="00A82C4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A82C4D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82C4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A82C4D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A82C4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A82C4D">
          <w:rPr>
            <w:rFonts w:ascii="Times New Roman" w:hAnsi="Times New Roman" w:cs="Times New Roman"/>
            <w:sz w:val="28"/>
            <w:szCs w:val="28"/>
          </w:rPr>
          <w:t>14 части 1</w:t>
        </w:r>
      </w:hyperlink>
      <w:r w:rsidRPr="00A82C4D">
        <w:rPr>
          <w:rFonts w:ascii="Times New Roman" w:hAnsi="Times New Roman" w:cs="Times New Roman"/>
          <w:sz w:val="28"/>
          <w:szCs w:val="28"/>
        </w:rPr>
        <w:t xml:space="preserve"> настоящей статьи, применяются следующие тарифы страховых взносов:</w:t>
      </w:r>
    </w:p>
    <w:tbl>
      <w:tblPr>
        <w:tblStyle w:val="a6"/>
        <w:tblW w:w="10348" w:type="dxa"/>
        <w:tblInd w:w="-601" w:type="dxa"/>
        <w:tblLayout w:type="fixed"/>
        <w:tblLook w:val="01E0"/>
      </w:tblPr>
      <w:tblGrid>
        <w:gridCol w:w="1702"/>
        <w:gridCol w:w="1134"/>
        <w:gridCol w:w="1275"/>
        <w:gridCol w:w="1276"/>
        <w:gridCol w:w="1134"/>
        <w:gridCol w:w="1134"/>
        <w:gridCol w:w="1276"/>
        <w:gridCol w:w="1417"/>
      </w:tblGrid>
      <w:tr w:rsidR="00A82C4D" w:rsidRPr="00CF4802" w:rsidTr="00FB6F6C">
        <w:trPr>
          <w:cantSplit/>
          <w:tblHeader/>
        </w:trPr>
        <w:tc>
          <w:tcPr>
            <w:tcW w:w="1702" w:type="dxa"/>
            <w:vAlign w:val="center"/>
          </w:tcPr>
          <w:p w:rsidR="00A82C4D" w:rsidRPr="00CF4802" w:rsidRDefault="00A82C4D" w:rsidP="00FB6F6C">
            <w:pPr>
              <w:spacing w:line="240" w:lineRule="atLeast"/>
              <w:jc w:val="center"/>
              <w:rPr>
                <w:spacing w:val="-4"/>
                <w:sz w:val="24"/>
                <w:szCs w:val="24"/>
              </w:rPr>
            </w:pPr>
            <w:r w:rsidRPr="00CF4802">
              <w:rPr>
                <w:spacing w:val="-4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A82C4D" w:rsidRPr="00CF4802" w:rsidRDefault="00A82C4D" w:rsidP="00FB6F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2012 год</w:t>
            </w:r>
          </w:p>
        </w:tc>
        <w:tc>
          <w:tcPr>
            <w:tcW w:w="1275" w:type="dxa"/>
            <w:vAlign w:val="center"/>
          </w:tcPr>
          <w:p w:rsidR="00A82C4D" w:rsidRPr="00CF4802" w:rsidRDefault="00A82C4D" w:rsidP="00FB6F6C">
            <w:pPr>
              <w:spacing w:line="240" w:lineRule="atLeast"/>
              <w:ind w:right="-468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2018 год</w:t>
            </w:r>
          </w:p>
        </w:tc>
      </w:tr>
      <w:tr w:rsidR="00A82C4D" w:rsidRPr="00CF4802" w:rsidTr="00FB6F6C">
        <w:trPr>
          <w:cantSplit/>
        </w:trPr>
        <w:tc>
          <w:tcPr>
            <w:tcW w:w="1702" w:type="dxa"/>
          </w:tcPr>
          <w:p w:rsidR="00A82C4D" w:rsidRPr="00CF4802" w:rsidRDefault="00A82C4D" w:rsidP="00FB6F6C">
            <w:pPr>
              <w:spacing w:line="240" w:lineRule="atLeast"/>
              <w:rPr>
                <w:sz w:val="24"/>
                <w:szCs w:val="24"/>
              </w:rPr>
            </w:pPr>
          </w:p>
          <w:p w:rsidR="00A82C4D" w:rsidRPr="00CF4802" w:rsidRDefault="00A82C4D" w:rsidP="00FB6F6C">
            <w:pPr>
              <w:spacing w:line="240" w:lineRule="atLeast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Пенсионный фонд Российской Федерации</w:t>
            </w:r>
          </w:p>
          <w:p w:rsidR="00A82C4D" w:rsidRPr="00CF4802" w:rsidRDefault="00A82C4D" w:rsidP="00FB6F6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C4D" w:rsidRPr="00CF4802" w:rsidRDefault="00A82C4D" w:rsidP="00FB6F6C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20,0 процента</w:t>
            </w:r>
          </w:p>
        </w:tc>
        <w:tc>
          <w:tcPr>
            <w:tcW w:w="1275" w:type="dxa"/>
            <w:vAlign w:val="center"/>
          </w:tcPr>
          <w:p w:rsidR="00A82C4D" w:rsidRPr="00CF4802" w:rsidRDefault="00A82C4D" w:rsidP="00FB6F6C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 xml:space="preserve">20,0 </w:t>
            </w:r>
            <w:r w:rsidRPr="00CF4802">
              <w:rPr>
                <w:spacing w:val="-8"/>
                <w:sz w:val="24"/>
                <w:szCs w:val="24"/>
              </w:rPr>
              <w:t>процента</w:t>
            </w:r>
          </w:p>
        </w:tc>
        <w:tc>
          <w:tcPr>
            <w:tcW w:w="1276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20,0</w:t>
            </w:r>
            <w:r w:rsidRPr="00CF4802">
              <w:rPr>
                <w:spacing w:val="-8"/>
                <w:sz w:val="24"/>
                <w:szCs w:val="24"/>
              </w:rPr>
              <w:t xml:space="preserve"> процента</w:t>
            </w:r>
          </w:p>
        </w:tc>
        <w:tc>
          <w:tcPr>
            <w:tcW w:w="1134" w:type="dxa"/>
            <w:vAlign w:val="center"/>
          </w:tcPr>
          <w:p w:rsidR="00A82C4D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22,0</w:t>
            </w:r>
          </w:p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pacing w:val="-8"/>
                <w:sz w:val="24"/>
                <w:szCs w:val="24"/>
              </w:rPr>
              <w:t>процента</w:t>
            </w:r>
            <w:r w:rsidRPr="00CF48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22,0</w:t>
            </w:r>
            <w:r w:rsidRPr="00CF4802">
              <w:rPr>
                <w:spacing w:val="-8"/>
                <w:sz w:val="24"/>
                <w:szCs w:val="24"/>
              </w:rPr>
              <w:t xml:space="preserve"> процента</w:t>
            </w:r>
            <w:r w:rsidRPr="00CF48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22,0</w:t>
            </w:r>
            <w:r w:rsidRPr="00CF4802">
              <w:rPr>
                <w:spacing w:val="-8"/>
                <w:sz w:val="24"/>
                <w:szCs w:val="24"/>
              </w:rPr>
              <w:t xml:space="preserve"> процента</w:t>
            </w:r>
            <w:r w:rsidRPr="00CF48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22,0</w:t>
            </w:r>
            <w:r w:rsidRPr="00CF4802">
              <w:rPr>
                <w:spacing w:val="-8"/>
                <w:sz w:val="24"/>
                <w:szCs w:val="24"/>
              </w:rPr>
              <w:t xml:space="preserve"> процента</w:t>
            </w:r>
            <w:r w:rsidRPr="00CF4802">
              <w:rPr>
                <w:sz w:val="24"/>
                <w:szCs w:val="24"/>
              </w:rPr>
              <w:t xml:space="preserve"> </w:t>
            </w:r>
          </w:p>
        </w:tc>
      </w:tr>
      <w:tr w:rsidR="00A82C4D" w:rsidRPr="00CF4802" w:rsidTr="00FB6F6C">
        <w:trPr>
          <w:cantSplit/>
        </w:trPr>
        <w:tc>
          <w:tcPr>
            <w:tcW w:w="1702" w:type="dxa"/>
          </w:tcPr>
          <w:p w:rsidR="00A82C4D" w:rsidRPr="00CF4802" w:rsidRDefault="00A82C4D" w:rsidP="00FB6F6C">
            <w:pPr>
              <w:spacing w:line="240" w:lineRule="atLeast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 xml:space="preserve">Фонд социального страхования </w:t>
            </w:r>
          </w:p>
          <w:p w:rsidR="00A82C4D" w:rsidRPr="00CF4802" w:rsidRDefault="00A82C4D" w:rsidP="00FB6F6C">
            <w:pPr>
              <w:spacing w:line="240" w:lineRule="atLeast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Российской Федерации</w:t>
            </w:r>
          </w:p>
          <w:p w:rsidR="00A82C4D" w:rsidRPr="00CF4802" w:rsidRDefault="00A82C4D" w:rsidP="00FB6F6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C4D" w:rsidRPr="00CF4802" w:rsidRDefault="00A82C4D" w:rsidP="00FB6F6C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0,0 процента</w:t>
            </w:r>
          </w:p>
        </w:tc>
        <w:tc>
          <w:tcPr>
            <w:tcW w:w="1275" w:type="dxa"/>
            <w:vAlign w:val="center"/>
          </w:tcPr>
          <w:p w:rsidR="00A82C4D" w:rsidRPr="00CF4802" w:rsidRDefault="00A82C4D" w:rsidP="00FB6F6C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 xml:space="preserve">0,0 </w:t>
            </w:r>
            <w:r w:rsidRPr="00CF4802">
              <w:rPr>
                <w:spacing w:val="-6"/>
                <w:sz w:val="24"/>
                <w:szCs w:val="24"/>
              </w:rPr>
              <w:t>процента</w:t>
            </w:r>
          </w:p>
        </w:tc>
        <w:tc>
          <w:tcPr>
            <w:tcW w:w="1276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1,0</w:t>
            </w:r>
            <w:r w:rsidRPr="00CF4802">
              <w:rPr>
                <w:spacing w:val="-8"/>
                <w:sz w:val="24"/>
                <w:szCs w:val="24"/>
              </w:rPr>
              <w:t xml:space="preserve"> процента</w:t>
            </w:r>
          </w:p>
        </w:tc>
        <w:tc>
          <w:tcPr>
            <w:tcW w:w="1134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1,0</w:t>
            </w:r>
            <w:r w:rsidRPr="00CF4802">
              <w:rPr>
                <w:spacing w:val="-8"/>
                <w:sz w:val="24"/>
                <w:szCs w:val="24"/>
              </w:rPr>
              <w:t xml:space="preserve"> процента</w:t>
            </w:r>
            <w:r w:rsidRPr="00CF48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1,9</w:t>
            </w:r>
            <w:r w:rsidRPr="00CF4802">
              <w:rPr>
                <w:spacing w:val="-8"/>
                <w:sz w:val="24"/>
                <w:szCs w:val="24"/>
              </w:rPr>
              <w:t xml:space="preserve"> процента</w:t>
            </w:r>
            <w:r w:rsidRPr="00CF48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2,9</w:t>
            </w:r>
            <w:r w:rsidRPr="00CF4802">
              <w:rPr>
                <w:spacing w:val="-8"/>
                <w:sz w:val="24"/>
                <w:szCs w:val="24"/>
              </w:rPr>
              <w:t xml:space="preserve"> процента</w:t>
            </w:r>
            <w:r w:rsidRPr="00CF48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2,9</w:t>
            </w:r>
            <w:r w:rsidRPr="00CF4802">
              <w:rPr>
                <w:spacing w:val="-8"/>
                <w:sz w:val="24"/>
                <w:szCs w:val="24"/>
              </w:rPr>
              <w:t xml:space="preserve"> процента</w:t>
            </w:r>
            <w:r w:rsidRPr="00CF4802">
              <w:rPr>
                <w:sz w:val="24"/>
                <w:szCs w:val="24"/>
              </w:rPr>
              <w:t xml:space="preserve"> </w:t>
            </w:r>
          </w:p>
        </w:tc>
      </w:tr>
      <w:tr w:rsidR="00A82C4D" w:rsidRPr="00CF4802" w:rsidTr="00FB6F6C">
        <w:trPr>
          <w:cantSplit/>
        </w:trPr>
        <w:tc>
          <w:tcPr>
            <w:tcW w:w="1702" w:type="dxa"/>
          </w:tcPr>
          <w:p w:rsidR="00A82C4D" w:rsidRPr="00CF4802" w:rsidRDefault="00A82C4D" w:rsidP="00FB6F6C">
            <w:pPr>
              <w:spacing w:line="240" w:lineRule="atLeast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Федеральный фонд обязательного медицинского страхования</w:t>
            </w:r>
          </w:p>
        </w:tc>
        <w:tc>
          <w:tcPr>
            <w:tcW w:w="1134" w:type="dxa"/>
            <w:vAlign w:val="center"/>
          </w:tcPr>
          <w:p w:rsidR="00A82C4D" w:rsidRPr="00CF4802" w:rsidRDefault="00A82C4D" w:rsidP="00FB6F6C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0,0 процента</w:t>
            </w:r>
          </w:p>
        </w:tc>
        <w:tc>
          <w:tcPr>
            <w:tcW w:w="1275" w:type="dxa"/>
            <w:vAlign w:val="center"/>
          </w:tcPr>
          <w:p w:rsidR="00A82C4D" w:rsidRPr="00CF4802" w:rsidRDefault="00A82C4D" w:rsidP="00FB6F6C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 xml:space="preserve">0,0 </w:t>
            </w:r>
            <w:r w:rsidRPr="00CF4802">
              <w:rPr>
                <w:spacing w:val="-6"/>
                <w:sz w:val="24"/>
                <w:szCs w:val="24"/>
              </w:rPr>
              <w:t>процента</w:t>
            </w:r>
          </w:p>
        </w:tc>
        <w:tc>
          <w:tcPr>
            <w:tcW w:w="1276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1,0</w:t>
            </w:r>
            <w:r w:rsidRPr="00CF4802">
              <w:rPr>
                <w:spacing w:val="-8"/>
                <w:sz w:val="24"/>
                <w:szCs w:val="24"/>
              </w:rPr>
              <w:t xml:space="preserve"> процента</w:t>
            </w:r>
          </w:p>
        </w:tc>
        <w:tc>
          <w:tcPr>
            <w:tcW w:w="1134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1,0</w:t>
            </w:r>
            <w:r w:rsidRPr="00CF4802">
              <w:rPr>
                <w:spacing w:val="-8"/>
                <w:sz w:val="24"/>
                <w:szCs w:val="24"/>
              </w:rPr>
              <w:t xml:space="preserve"> процента</w:t>
            </w:r>
            <w:r w:rsidRPr="00CF48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2,1</w:t>
            </w:r>
            <w:r w:rsidRPr="00CF4802">
              <w:rPr>
                <w:spacing w:val="-8"/>
                <w:sz w:val="24"/>
                <w:szCs w:val="24"/>
              </w:rPr>
              <w:t xml:space="preserve"> процента</w:t>
            </w:r>
            <w:r w:rsidRPr="00CF48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  <w:r w:rsidRPr="00CF4802">
              <w:rPr>
                <w:spacing w:val="-8"/>
                <w:sz w:val="24"/>
                <w:szCs w:val="24"/>
              </w:rPr>
              <w:t xml:space="preserve"> процента</w:t>
            </w:r>
          </w:p>
        </w:tc>
        <w:tc>
          <w:tcPr>
            <w:tcW w:w="1417" w:type="dxa"/>
            <w:vAlign w:val="center"/>
          </w:tcPr>
          <w:p w:rsidR="00A82C4D" w:rsidRPr="00CF4802" w:rsidRDefault="00A82C4D" w:rsidP="00FB6F6C">
            <w:pPr>
              <w:jc w:val="center"/>
              <w:rPr>
                <w:sz w:val="24"/>
                <w:szCs w:val="24"/>
              </w:rPr>
            </w:pPr>
            <w:r w:rsidRPr="00CF4802">
              <w:rPr>
                <w:sz w:val="24"/>
                <w:szCs w:val="24"/>
              </w:rPr>
              <w:t>5,1</w:t>
            </w:r>
            <w:r w:rsidRPr="00CF4802">
              <w:rPr>
                <w:spacing w:val="-8"/>
                <w:sz w:val="24"/>
                <w:szCs w:val="24"/>
              </w:rPr>
              <w:t xml:space="preserve"> процента</w:t>
            </w:r>
            <w:proofErr w:type="gramStart"/>
            <w:r>
              <w:rPr>
                <w:spacing w:val="-6"/>
                <w:sz w:val="24"/>
                <w:szCs w:val="24"/>
              </w:rPr>
              <w:t>.</w:t>
            </w:r>
            <w:r w:rsidRPr="00D86BF9">
              <w:rPr>
                <w:bCs/>
                <w:sz w:val="28"/>
                <w:szCs w:val="28"/>
              </w:rPr>
              <w:t>"</w:t>
            </w:r>
            <w:r w:rsidRPr="00CF4802">
              <w:rPr>
                <w:spacing w:val="-6"/>
                <w:sz w:val="24"/>
                <w:szCs w:val="24"/>
              </w:rPr>
              <w:t>;</w:t>
            </w:r>
            <w:proofErr w:type="gramEnd"/>
          </w:p>
        </w:tc>
      </w:tr>
    </w:tbl>
    <w:p w:rsidR="00FE7392" w:rsidRDefault="00A82C4D" w:rsidP="00FE7392">
      <w:pPr>
        <w:pStyle w:val="ConsPlusNonformat"/>
      </w:pPr>
      <w:r>
        <w:t xml:space="preserve"> </w:t>
      </w:r>
    </w:p>
    <w:p w:rsidR="000E469A" w:rsidRPr="00D86BF9" w:rsidRDefault="00A82C4D" w:rsidP="00A82C4D">
      <w:pPr>
        <w:pStyle w:val="ConsPlusNonformat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0E469A" w:rsidRPr="00D86BF9">
        <w:rPr>
          <w:rFonts w:ascii="Times New Roman" w:hAnsi="Times New Roman" w:cs="Times New Roman"/>
          <w:bCs/>
          <w:sz w:val="28"/>
          <w:szCs w:val="28"/>
        </w:rPr>
        <w:t xml:space="preserve"> статье 58</w:t>
      </w:r>
      <w:r w:rsidR="000E469A" w:rsidRPr="00D86BF9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0E469A" w:rsidRPr="00D86BF9">
        <w:rPr>
          <w:rFonts w:ascii="Times New Roman" w:hAnsi="Times New Roman" w:cs="Times New Roman"/>
          <w:bCs/>
          <w:sz w:val="28"/>
          <w:szCs w:val="28"/>
        </w:rPr>
        <w:t>цифры "2015" заменить цифрами "2016".</w:t>
      </w:r>
    </w:p>
    <w:p w:rsidR="00D86BF9" w:rsidRDefault="00D86BF9" w:rsidP="00D86BF9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6BF9" w:rsidRPr="004D37C8" w:rsidRDefault="0090377A" w:rsidP="00D86BF9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:rsidR="0090377A" w:rsidRDefault="00D86BF9" w:rsidP="00D86BF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0377A">
        <w:rPr>
          <w:rFonts w:ascii="Times New Roman" w:hAnsi="Times New Roman" w:cs="Times New Roman"/>
          <w:bCs/>
          <w:sz w:val="28"/>
          <w:szCs w:val="28"/>
        </w:rPr>
        <w:t>нести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377A">
        <w:rPr>
          <w:rFonts w:ascii="Times New Roman" w:hAnsi="Times New Roman" w:cs="Times New Roman"/>
          <w:bCs/>
          <w:sz w:val="28"/>
          <w:szCs w:val="28"/>
        </w:rPr>
        <w:t>статью 3 Федерального</w:t>
      </w:r>
      <w:r w:rsidRPr="004D37C8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90377A">
        <w:rPr>
          <w:rFonts w:ascii="Times New Roman" w:hAnsi="Times New Roman" w:cs="Times New Roman"/>
          <w:bCs/>
          <w:sz w:val="28"/>
          <w:szCs w:val="28"/>
        </w:rPr>
        <w:t>а</w:t>
      </w:r>
      <w:r w:rsidRPr="004D3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03.12.2012 № 243-ФЗ "О внесении изменений в отдельные законодательные акты Российской Федерации по вопросам обязательного пенсионного страхования"</w:t>
      </w:r>
      <w:r w:rsidRPr="004D3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6BF9">
        <w:rPr>
          <w:rFonts w:ascii="Times New Roman" w:hAnsi="Times New Roman" w:cs="Times New Roman"/>
          <w:bCs/>
          <w:sz w:val="28"/>
          <w:szCs w:val="28"/>
        </w:rPr>
        <w:t xml:space="preserve">(Собрание законодательства Российской Федерации, </w:t>
      </w:r>
      <w:r w:rsidRPr="00D86BF9">
        <w:rPr>
          <w:rFonts w:ascii="Times New Roman" w:hAnsi="Times New Roman" w:cs="Times New Roman"/>
          <w:sz w:val="28"/>
          <w:szCs w:val="28"/>
        </w:rPr>
        <w:t>2012, № 50, ст. 6966</w:t>
      </w:r>
      <w:r w:rsidRPr="00D86BF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0377A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86BF9" w:rsidRDefault="0090377A" w:rsidP="0090377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0377A">
        <w:rPr>
          <w:rFonts w:ascii="Times New Roman" w:hAnsi="Times New Roman" w:cs="Times New Roman"/>
          <w:bCs/>
          <w:sz w:val="28"/>
          <w:szCs w:val="28"/>
        </w:rPr>
        <w:t xml:space="preserve">пункте 10 </w:t>
      </w:r>
      <w:r w:rsidR="00D86BF9" w:rsidRPr="0090377A">
        <w:rPr>
          <w:rFonts w:ascii="Times New Roman" w:hAnsi="Times New Roman" w:cs="Times New Roman"/>
          <w:bCs/>
          <w:sz w:val="28"/>
          <w:szCs w:val="28"/>
        </w:rPr>
        <w:t>цифры "2015" заменить цифрами "2016"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74A74" w:rsidRDefault="0090377A" w:rsidP="0090377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12</w:t>
      </w:r>
      <w:r w:rsidR="00D74A74">
        <w:rPr>
          <w:rFonts w:ascii="Times New Roman" w:hAnsi="Times New Roman" w:cs="Times New Roman"/>
          <w:bCs/>
          <w:sz w:val="28"/>
          <w:szCs w:val="28"/>
        </w:rPr>
        <w:t>:</w:t>
      </w:r>
    </w:p>
    <w:p w:rsidR="0090377A" w:rsidRDefault="00D74A74" w:rsidP="00D74A74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дополнить абзацем девятым </w:t>
      </w:r>
      <w:r w:rsidR="0090377A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90377A" w:rsidRDefault="0090377A" w:rsidP="000A38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0377A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2014 - 2018</w:t>
      </w:r>
      <w:r w:rsidRPr="0090377A">
        <w:rPr>
          <w:rFonts w:ascii="Times New Roman" w:hAnsi="Times New Roman" w:cs="Times New Roman"/>
          <w:sz w:val="28"/>
          <w:szCs w:val="28"/>
        </w:rPr>
        <w:t xml:space="preserve"> годов для страхователей, указанных в подпунктах </w:t>
      </w:r>
      <w:hyperlink r:id="rId16" w:history="1">
        <w:r w:rsidR="000A3824" w:rsidRPr="009A07E9">
          <w:rPr>
            <w:rFonts w:ascii="Times New Roman" w:hAnsi="Times New Roman" w:cs="Times New Roman"/>
            <w:bCs/>
            <w:sz w:val="28"/>
            <w:szCs w:val="28"/>
          </w:rPr>
          <w:t xml:space="preserve"> 8</w:t>
        </w:r>
      </w:hyperlink>
      <w:r w:rsidR="000A3824" w:rsidRPr="009A07E9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7" w:history="1">
        <w:r w:rsidR="000A3824" w:rsidRPr="009A07E9">
          <w:rPr>
            <w:rFonts w:ascii="Times New Roman" w:hAnsi="Times New Roman" w:cs="Times New Roman"/>
            <w:bCs/>
            <w:sz w:val="28"/>
            <w:szCs w:val="28"/>
          </w:rPr>
          <w:t>10</w:t>
        </w:r>
      </w:hyperlink>
      <w:r w:rsidR="000A3824" w:rsidRPr="009A07E9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8" w:history="1">
        <w:r w:rsidR="000A3824" w:rsidRPr="009A07E9">
          <w:rPr>
            <w:rFonts w:ascii="Times New Roman" w:hAnsi="Times New Roman" w:cs="Times New Roman"/>
            <w:bCs/>
            <w:sz w:val="28"/>
            <w:szCs w:val="28"/>
          </w:rPr>
          <w:t>12</w:t>
        </w:r>
      </w:hyperlink>
      <w:r w:rsidR="000A3824" w:rsidRPr="009A07E9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9" w:history="1">
        <w:r w:rsidR="000A3824" w:rsidRPr="009A07E9">
          <w:rPr>
            <w:rFonts w:ascii="Times New Roman" w:hAnsi="Times New Roman" w:cs="Times New Roman"/>
            <w:bCs/>
            <w:sz w:val="28"/>
            <w:szCs w:val="28"/>
          </w:rPr>
          <w:t>14 пункта 4</w:t>
        </w:r>
      </w:hyperlink>
      <w:r w:rsidR="000A3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77A">
        <w:rPr>
          <w:rFonts w:ascii="Times New Roman" w:hAnsi="Times New Roman" w:cs="Times New Roman"/>
          <w:sz w:val="28"/>
          <w:szCs w:val="28"/>
        </w:rPr>
        <w:t xml:space="preserve">статьи 33 настоящего Федерального закона, уплачивающих страховые взносы в отношении застрахованных лиц 1967 года рождения и моложе, которые по состоянию на 31 декабря 2013 года в порядке, установленном Федеральным </w:t>
      </w:r>
      <w:hyperlink r:id="rId20" w:history="1">
        <w:r w:rsidRPr="009037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A3824">
        <w:rPr>
          <w:rFonts w:ascii="Times New Roman" w:hAnsi="Times New Roman" w:cs="Times New Roman"/>
          <w:sz w:val="28"/>
          <w:szCs w:val="28"/>
        </w:rPr>
        <w:t xml:space="preserve"> от 7 мая 1998 года №</w:t>
      </w:r>
      <w:r w:rsidRPr="0090377A">
        <w:rPr>
          <w:rFonts w:ascii="Times New Roman" w:hAnsi="Times New Roman" w:cs="Times New Roman"/>
          <w:sz w:val="28"/>
          <w:szCs w:val="28"/>
        </w:rPr>
        <w:t xml:space="preserve"> 75-ФЗ "О негосударственных пенсионных фондах" и Федеральным </w:t>
      </w:r>
      <w:hyperlink r:id="rId21" w:history="1">
        <w:r w:rsidRPr="009037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A3824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0A3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824">
        <w:rPr>
          <w:rFonts w:ascii="Times New Roman" w:hAnsi="Times New Roman" w:cs="Times New Roman"/>
          <w:sz w:val="28"/>
          <w:szCs w:val="28"/>
        </w:rPr>
        <w:t>24 июля 2002 года №</w:t>
      </w:r>
      <w:r w:rsidRPr="0090377A">
        <w:rPr>
          <w:rFonts w:ascii="Times New Roman" w:hAnsi="Times New Roman" w:cs="Times New Roman"/>
          <w:sz w:val="28"/>
          <w:szCs w:val="28"/>
        </w:rPr>
        <w:t xml:space="preserve"> 111-ФЗ "Об инвестировании средств для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накопительной части трудовой пенсии в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Федерации", заключили договор об обязательном пенсионном страховании и обратились с заявлением о переходе в негосударственный пенсионный фонд либо обратились с заявлением о выборе инвестиционного портфеля управляющей компании,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компании, применяются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тарифы страховых взносов:</w:t>
      </w:r>
    </w:p>
    <w:tbl>
      <w:tblPr>
        <w:tblW w:w="9072" w:type="dxa"/>
        <w:jc w:val="center"/>
        <w:tblLayout w:type="fixed"/>
        <w:tblLook w:val="01E0"/>
      </w:tblPr>
      <w:tblGrid>
        <w:gridCol w:w="1672"/>
        <w:gridCol w:w="1315"/>
        <w:gridCol w:w="1960"/>
        <w:gridCol w:w="1960"/>
        <w:gridCol w:w="2165"/>
      </w:tblGrid>
      <w:tr w:rsidR="000A3824" w:rsidRPr="00352A75" w:rsidTr="001F52C1">
        <w:trPr>
          <w:cantSplit/>
          <w:tblHeader/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24" w:rsidRPr="00352A75" w:rsidRDefault="000A3824" w:rsidP="001F5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24" w:rsidRPr="00352A75" w:rsidRDefault="000A3824" w:rsidP="001F52C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Тариф страхо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вого взноса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24" w:rsidRPr="00352A75" w:rsidRDefault="000A3824" w:rsidP="001F5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На финансирование страховой части трудовой пенсии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24" w:rsidRPr="00352A75" w:rsidRDefault="000A3824" w:rsidP="001F52C1">
            <w:pPr>
              <w:spacing w:after="0" w:line="240" w:lineRule="auto"/>
              <w:ind w:left="-108"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На финансирова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накопитель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части трудовой пенсии</w:t>
            </w:r>
          </w:p>
        </w:tc>
      </w:tr>
      <w:tr w:rsidR="000A3824" w:rsidRPr="00352A75" w:rsidTr="001F52C1">
        <w:trPr>
          <w:cantSplit/>
          <w:tblHeader/>
          <w:jc w:val="center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24" w:rsidRPr="00352A75" w:rsidRDefault="000A3824" w:rsidP="001F5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24" w:rsidRPr="00352A75" w:rsidRDefault="000A3824" w:rsidP="001F52C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24" w:rsidRPr="00352A75" w:rsidRDefault="000A3824" w:rsidP="001F5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для лиц 1966 года рождения и старше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24" w:rsidRPr="00352A75" w:rsidRDefault="000A3824" w:rsidP="001F5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для лиц 1967 года рождения и моложе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24" w:rsidRPr="00352A75" w:rsidRDefault="000A3824" w:rsidP="001F5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для лиц 1967 года рождения и моложе</w:t>
            </w:r>
          </w:p>
        </w:tc>
      </w:tr>
      <w:tr w:rsidR="000A3824" w:rsidRPr="00352A75" w:rsidTr="001F52C1">
        <w:trPr>
          <w:cantSplit/>
          <w:tblHeader/>
          <w:jc w:val="center"/>
        </w:trPr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</w:tcPr>
          <w:p w:rsidR="000A3824" w:rsidRPr="00352A75" w:rsidRDefault="000A3824" w:rsidP="001F5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</w:tcPr>
          <w:p w:rsidR="000A3824" w:rsidRPr="00352A75" w:rsidRDefault="000A3824" w:rsidP="001F52C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0A3824" w:rsidRPr="00352A75" w:rsidRDefault="000A3824" w:rsidP="001F5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0A3824" w:rsidRPr="00352A75" w:rsidRDefault="000A3824" w:rsidP="001F5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0A3824" w:rsidRPr="00352A75" w:rsidRDefault="000A3824" w:rsidP="001F5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824" w:rsidRPr="00352A75" w:rsidTr="001F52C1">
        <w:trPr>
          <w:cantSplit/>
          <w:jc w:val="center"/>
        </w:trPr>
        <w:tc>
          <w:tcPr>
            <w:tcW w:w="1672" w:type="dxa"/>
            <w:shd w:val="clear" w:color="auto" w:fill="auto"/>
          </w:tcPr>
          <w:p w:rsidR="000A3824" w:rsidRPr="00352A75" w:rsidRDefault="000A3824" w:rsidP="001F5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5" w:type="dxa"/>
            <w:shd w:val="clear" w:color="auto" w:fill="auto"/>
          </w:tcPr>
          <w:p w:rsidR="000A3824" w:rsidRPr="00352A75" w:rsidRDefault="000A3824" w:rsidP="001F5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0A3824" w:rsidRPr="00352A75" w:rsidRDefault="000A3824" w:rsidP="001F52C1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</w:p>
          <w:p w:rsidR="000A3824" w:rsidRPr="00352A75" w:rsidRDefault="000A3824" w:rsidP="001F5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процента,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4,0 процента - солидарная часть тарифа страховых взносов;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16,0 процента - </w:t>
            </w:r>
            <w:proofErr w:type="gramStart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дуальная</w:t>
            </w:r>
            <w:proofErr w:type="gramEnd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часть тарифа страховых взносов</w:t>
            </w:r>
          </w:p>
        </w:tc>
        <w:tc>
          <w:tcPr>
            <w:tcW w:w="1960" w:type="dxa"/>
            <w:shd w:val="clear" w:color="auto" w:fill="auto"/>
          </w:tcPr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процента,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4,0 процента - солидарная часть тарифа страховых взносов;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,0 процента - </w:t>
            </w:r>
            <w:proofErr w:type="gramStart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дуальная</w:t>
            </w:r>
            <w:proofErr w:type="gramEnd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часть тарифа страховых взносов</w:t>
            </w:r>
          </w:p>
        </w:tc>
        <w:tc>
          <w:tcPr>
            <w:tcW w:w="2165" w:type="dxa"/>
            <w:shd w:val="clear" w:color="auto" w:fill="auto"/>
          </w:tcPr>
          <w:p w:rsidR="000A3824" w:rsidRPr="00352A75" w:rsidRDefault="000A3824" w:rsidP="001F5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A3824" w:rsidRPr="00352A75" w:rsidRDefault="000A3824" w:rsidP="001F5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</w:p>
        </w:tc>
      </w:tr>
      <w:tr w:rsidR="000A3824" w:rsidRPr="00352A75" w:rsidTr="001F52C1">
        <w:trPr>
          <w:cantSplit/>
          <w:jc w:val="center"/>
        </w:trPr>
        <w:tc>
          <w:tcPr>
            <w:tcW w:w="1672" w:type="dxa"/>
            <w:shd w:val="clear" w:color="auto" w:fill="auto"/>
          </w:tcPr>
          <w:p w:rsidR="000A3824" w:rsidRDefault="000A3824" w:rsidP="001F5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2015-2018 годы</w:t>
            </w:r>
          </w:p>
        </w:tc>
        <w:tc>
          <w:tcPr>
            <w:tcW w:w="1315" w:type="dxa"/>
            <w:shd w:val="clear" w:color="auto" w:fill="auto"/>
          </w:tcPr>
          <w:p w:rsidR="000A3824" w:rsidRPr="00352A75" w:rsidRDefault="000A3824" w:rsidP="001F5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A3824" w:rsidRPr="00352A75" w:rsidRDefault="000A3824" w:rsidP="001F52C1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</w:p>
          <w:p w:rsidR="000A3824" w:rsidRPr="00352A75" w:rsidRDefault="000A3824" w:rsidP="001F5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</w:tcPr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процента,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,0 процента - солидарная часть тарифа страховых взносов;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16,0 процента - </w:t>
            </w:r>
            <w:proofErr w:type="gramStart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дуальная</w:t>
            </w:r>
            <w:proofErr w:type="gramEnd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часть тарифа страховых взносов</w:t>
            </w:r>
          </w:p>
        </w:tc>
        <w:tc>
          <w:tcPr>
            <w:tcW w:w="1960" w:type="dxa"/>
            <w:shd w:val="clear" w:color="auto" w:fill="auto"/>
          </w:tcPr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процента,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,0 процента - солидарная часть тарифа страховых взносов;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,0 процента - </w:t>
            </w:r>
            <w:proofErr w:type="gramStart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дуальная</w:t>
            </w:r>
            <w:proofErr w:type="gramEnd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824" w:rsidRPr="00352A75" w:rsidRDefault="000A3824" w:rsidP="001F52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часть тарифа страховых взносов</w:t>
            </w:r>
          </w:p>
        </w:tc>
        <w:tc>
          <w:tcPr>
            <w:tcW w:w="2165" w:type="dxa"/>
            <w:shd w:val="clear" w:color="auto" w:fill="auto"/>
          </w:tcPr>
          <w:p w:rsidR="000A3824" w:rsidRPr="00352A75" w:rsidRDefault="000A3824" w:rsidP="001F5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A3824" w:rsidRPr="00352A75" w:rsidRDefault="000A3824" w:rsidP="001F5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  <w:proofErr w:type="gramStart"/>
            <w:r w:rsidRPr="00352A75">
              <w:rPr>
                <w:rFonts w:ascii="Times New Roman" w:hAnsi="Times New Roman" w:cs="Times New Roman"/>
                <w:sz w:val="28"/>
                <w:szCs w:val="28"/>
              </w:rPr>
              <w:t>.";</w:t>
            </w:r>
            <w:proofErr w:type="gramEnd"/>
          </w:p>
        </w:tc>
      </w:tr>
    </w:tbl>
    <w:p w:rsidR="000B6F68" w:rsidRDefault="000B6F68" w:rsidP="00D74A7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4A74" w:rsidRDefault="00D74A74" w:rsidP="00D74A7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абзац девятый считать абзацем десятым</w:t>
      </w:r>
      <w:r>
        <w:rPr>
          <w:rFonts w:ascii="Times New Roman" w:hAnsi="Times New Roman" w:cs="Times New Roman"/>
          <w:sz w:val="28"/>
          <w:szCs w:val="28"/>
        </w:rPr>
        <w:t xml:space="preserve"> и в нем слова «предусмотренные пунктами 1 - 6 настоящей статьи» заменить словами «предусмотренные пунктами 1 - 6</w:t>
      </w:r>
      <w:r w:rsidRPr="00D74A7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статьи»;</w:t>
      </w:r>
    </w:p>
    <w:p w:rsidR="00D74A74" w:rsidRDefault="00D74A74" w:rsidP="00D74A7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 десятый считать абзацем одиннадцатым </w:t>
      </w:r>
      <w:r>
        <w:rPr>
          <w:rFonts w:ascii="Times New Roman" w:hAnsi="Times New Roman" w:cs="Times New Roman"/>
          <w:sz w:val="28"/>
          <w:szCs w:val="28"/>
        </w:rPr>
        <w:t>и в нем слова «предусмотренные пунктами 1 - 6 настоящей статьи» заменить словами «предусмотренные пунктами 1 - 6</w:t>
      </w:r>
      <w:r w:rsidRPr="00D74A7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статьи».</w:t>
      </w:r>
    </w:p>
    <w:p w:rsidR="000A3824" w:rsidRDefault="000A3824" w:rsidP="000A3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4A74" w:rsidRPr="00352A75" w:rsidRDefault="00D74A74" w:rsidP="000A3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7F11" w:rsidRDefault="000E469A" w:rsidP="00467F1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0E469A" w:rsidRPr="000E469A" w:rsidRDefault="00774802" w:rsidP="00467F1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Ф</w:t>
      </w:r>
      <w:r w:rsidR="000E469A" w:rsidRPr="000E469A">
        <w:rPr>
          <w:rFonts w:ascii="Times New Roman" w:hAnsi="Times New Roman" w:cs="Times New Roman"/>
          <w:sz w:val="28"/>
          <w:szCs w:val="28"/>
        </w:rPr>
        <w:t>едеральный закон вступает в силу с 1 января 2014 года.</w:t>
      </w:r>
    </w:p>
    <w:sectPr w:rsidR="000E469A" w:rsidRPr="000E469A" w:rsidSect="000B6F68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066" w:rsidRDefault="00E60066" w:rsidP="000B6F68">
      <w:pPr>
        <w:spacing w:after="0" w:line="240" w:lineRule="auto"/>
      </w:pPr>
      <w:r>
        <w:separator/>
      </w:r>
    </w:p>
  </w:endnote>
  <w:endnote w:type="continuationSeparator" w:id="0">
    <w:p w:rsidR="00E60066" w:rsidRDefault="00E60066" w:rsidP="000B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066" w:rsidRDefault="00E60066" w:rsidP="000B6F68">
      <w:pPr>
        <w:spacing w:after="0" w:line="240" w:lineRule="auto"/>
      </w:pPr>
      <w:r>
        <w:separator/>
      </w:r>
    </w:p>
  </w:footnote>
  <w:footnote w:type="continuationSeparator" w:id="0">
    <w:p w:rsidR="00E60066" w:rsidRDefault="00E60066" w:rsidP="000B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24820"/>
      <w:docPartObj>
        <w:docPartGallery w:val="Page Numbers (Top of Page)"/>
        <w:docPartUnique/>
      </w:docPartObj>
    </w:sdtPr>
    <w:sdtContent>
      <w:p w:rsidR="000B6F68" w:rsidRDefault="000B6F68">
        <w:pPr>
          <w:pStyle w:val="a7"/>
          <w:jc w:val="center"/>
        </w:pPr>
        <w:fldSimple w:instr=" PAGE   \* MERGEFORMAT ">
          <w:r w:rsidR="00D52036">
            <w:rPr>
              <w:noProof/>
            </w:rPr>
            <w:t>6</w:t>
          </w:r>
        </w:fldSimple>
      </w:p>
    </w:sdtContent>
  </w:sdt>
  <w:p w:rsidR="000B6F68" w:rsidRDefault="000B6F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1E63"/>
    <w:multiLevelType w:val="hybridMultilevel"/>
    <w:tmpl w:val="776E4218"/>
    <w:lvl w:ilvl="0" w:tplc="6E38BC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867191"/>
    <w:multiLevelType w:val="hybridMultilevel"/>
    <w:tmpl w:val="16C27B76"/>
    <w:lvl w:ilvl="0" w:tplc="235E2A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271844"/>
    <w:multiLevelType w:val="hybridMultilevel"/>
    <w:tmpl w:val="E0C8EE88"/>
    <w:lvl w:ilvl="0" w:tplc="93DCDC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F11"/>
    <w:rsid w:val="00011FA8"/>
    <w:rsid w:val="000A3824"/>
    <w:rsid w:val="000B6F68"/>
    <w:rsid w:val="000C6AFD"/>
    <w:rsid w:val="000E469A"/>
    <w:rsid w:val="00352A75"/>
    <w:rsid w:val="00465B22"/>
    <w:rsid w:val="00467F11"/>
    <w:rsid w:val="004D37C8"/>
    <w:rsid w:val="00774802"/>
    <w:rsid w:val="0090377A"/>
    <w:rsid w:val="00937195"/>
    <w:rsid w:val="009A07E9"/>
    <w:rsid w:val="00A82C4D"/>
    <w:rsid w:val="00B1281E"/>
    <w:rsid w:val="00B27E80"/>
    <w:rsid w:val="00B37C6D"/>
    <w:rsid w:val="00D10DFA"/>
    <w:rsid w:val="00D52036"/>
    <w:rsid w:val="00D74A74"/>
    <w:rsid w:val="00D86BF9"/>
    <w:rsid w:val="00E60066"/>
    <w:rsid w:val="00F2436A"/>
    <w:rsid w:val="00F30DDB"/>
    <w:rsid w:val="00F35FCD"/>
    <w:rsid w:val="00FE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CD"/>
  </w:style>
  <w:style w:type="paragraph" w:styleId="2">
    <w:name w:val="heading 2"/>
    <w:basedOn w:val="a"/>
    <w:next w:val="a"/>
    <w:link w:val="20"/>
    <w:qFormat/>
    <w:rsid w:val="00467F1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7F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7F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7F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37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E8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E7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E7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0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B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F68"/>
  </w:style>
  <w:style w:type="paragraph" w:styleId="a9">
    <w:name w:val="footer"/>
    <w:basedOn w:val="a"/>
    <w:link w:val="aa"/>
    <w:uiPriority w:val="99"/>
    <w:semiHidden/>
    <w:unhideWhenUsed/>
    <w:rsid w:val="000B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6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BAAEDAC6AA00A36BFF82B83783887140A153C1218D2DBCDDCEC88980B4625B2A248D992BB97ED7u0O5G" TargetMode="External"/><Relationship Id="rId13" Type="http://schemas.openxmlformats.org/officeDocument/2006/relationships/hyperlink" Target="consultantplus://offline/ref=005C34877A1606493E4DA7C89DF34EF46C410419C1A875DEDE4EC5419430607A9A827EC54CAFgCM" TargetMode="External"/><Relationship Id="rId18" Type="http://schemas.openxmlformats.org/officeDocument/2006/relationships/hyperlink" Target="consultantplus://offline/ref=88BAAEDAC6AA00A36BFF82B83783887140A153C1218D2DBCDDCEC88980B4625B2A248D9A2DuBO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3E88021C1E7A58C8D7C59BF2F00B748742270ED115614D59069C0033GCo8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5C34877A1606493E4DA7C89DF34EF46C410419C1A875DEDE4EC5419430607A9A827EC64BAFgDM" TargetMode="External"/><Relationship Id="rId17" Type="http://schemas.openxmlformats.org/officeDocument/2006/relationships/hyperlink" Target="consultantplus://offline/ref=88BAAEDAC6AA00A36BFF82B83783887140A153C1218D2DBCDDCEC88980B4625B2A248D9A2DuBO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BAAEDAC6AA00A36BFF82B83783887140A153C1218D2DBCDDCEC88980B4625B2A248D992BB97ED7u0O5G" TargetMode="External"/><Relationship Id="rId20" Type="http://schemas.openxmlformats.org/officeDocument/2006/relationships/hyperlink" Target="consultantplus://offline/ref=593E88021C1E7A58C8D7C59BF2F00B7487422700D213614D59069C0033GCo8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BAAEDAC6AA00A36BFF82B83783887140A153C1218D2DBCDDCEC88980B4625B2A248D9B29uBOB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5C34877A1606493E4DA7C89DF34EF46C410419C1A875DEDE4EC5419430607A9A827EC540AFg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8BAAEDAC6AA00A36BFF82B83783887140A153C1218D2DBCDDCEC88980B4625B2A248D9A2DuBO0G" TargetMode="External"/><Relationship Id="rId19" Type="http://schemas.openxmlformats.org/officeDocument/2006/relationships/hyperlink" Target="consultantplus://offline/ref=88BAAEDAC6AA00A36BFF82B83783887140A153C1218D2DBCDDCEC88980B4625B2A248D9B29uBO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BAAEDAC6AA00A36BFF82B83783887140A153C1218D2DBCDDCEC88980B4625B2A248D9A2DuBOEG" TargetMode="External"/><Relationship Id="rId14" Type="http://schemas.openxmlformats.org/officeDocument/2006/relationships/hyperlink" Target="consultantplus://offline/ref=005C34877A1606493E4DA7C89DF34EF46C410419C1A875DEDE4EC5419430607A9A827EC54CAFg2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C5A10-C209-4479-84C5-83404751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Pavlenko</cp:lastModifiedBy>
  <cp:revision>4</cp:revision>
  <cp:lastPrinted>2013-08-15T13:31:00Z</cp:lastPrinted>
  <dcterms:created xsi:type="dcterms:W3CDTF">2013-08-14T16:44:00Z</dcterms:created>
  <dcterms:modified xsi:type="dcterms:W3CDTF">2013-08-15T14:02:00Z</dcterms:modified>
</cp:coreProperties>
</file>